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A4" w:rsidRPr="0094690E"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r>
        <w:rPr>
          <w:rFonts w:ascii="Arial Black" w:eastAsiaTheme="minorHAnsi" w:hAnsi="Arial Black" w:cs="Times New Roman"/>
          <w:b/>
          <w:bCs/>
          <w:color w:val="000000" w:themeColor="text1"/>
          <w:sz w:val="24"/>
          <w:szCs w:val="24"/>
        </w:rPr>
        <w:t>KURUKSHETRA</w:t>
      </w:r>
      <w:r w:rsidRPr="0094690E">
        <w:rPr>
          <w:rFonts w:ascii="Arial Black" w:eastAsiaTheme="minorHAnsi" w:hAnsi="Arial Black" w:cs="Times New Roman"/>
          <w:b/>
          <w:bCs/>
          <w:color w:val="000000" w:themeColor="text1"/>
          <w:sz w:val="24"/>
          <w:szCs w:val="24"/>
        </w:rPr>
        <w:t xml:space="preserve"> U</w:t>
      </w:r>
      <w:r>
        <w:rPr>
          <w:rFonts w:ascii="Arial Black" w:eastAsiaTheme="minorHAnsi" w:hAnsi="Arial Black" w:cs="Times New Roman"/>
          <w:b/>
          <w:bCs/>
          <w:color w:val="000000" w:themeColor="text1"/>
          <w:sz w:val="24"/>
          <w:szCs w:val="24"/>
        </w:rPr>
        <w:t>NIVERSITY, -136119 (Haryana</w:t>
      </w:r>
      <w:r w:rsidRPr="0094690E">
        <w:rPr>
          <w:rFonts w:ascii="Arial Black" w:eastAsiaTheme="minorHAnsi" w:hAnsi="Arial Black" w:cs="Times New Roman"/>
          <w:b/>
          <w:bCs/>
          <w:color w:val="000000" w:themeColor="text1"/>
          <w:sz w:val="24"/>
          <w:szCs w:val="24"/>
        </w:rPr>
        <w:t>)</w:t>
      </w:r>
    </w:p>
    <w:p w:rsidR="003954A4" w:rsidRDefault="003954A4" w:rsidP="003954A4">
      <w:pPr>
        <w:tabs>
          <w:tab w:val="center" w:pos="4680"/>
        </w:tabs>
        <w:spacing w:after="0" w:line="240" w:lineRule="auto"/>
        <w:jc w:val="center"/>
        <w:rPr>
          <w:rFonts w:ascii="Times New Roman" w:hAnsi="Times New Roman" w:cs="Times New Roman"/>
          <w:color w:val="000000" w:themeColor="text1"/>
          <w:sz w:val="24"/>
          <w:szCs w:val="24"/>
        </w:rPr>
      </w:pPr>
      <w:r w:rsidRPr="0094690E">
        <w:rPr>
          <w:rFonts w:ascii="Times New Roman" w:hAnsi="Times New Roman" w:cs="Times New Roman"/>
          <w:color w:val="000000" w:themeColor="text1"/>
          <w:sz w:val="24"/>
          <w:szCs w:val="24"/>
        </w:rPr>
        <w:t>(Established by the State Legislature Act XII of 1956)</w:t>
      </w:r>
    </w:p>
    <w:p w:rsidR="003954A4" w:rsidRPr="00545BD0" w:rsidRDefault="003954A4" w:rsidP="003954A4">
      <w:pPr>
        <w:pStyle w:val="ListParagraph"/>
        <w:spacing w:after="0" w:line="240" w:lineRule="auto"/>
        <w:ind w:left="634"/>
        <w:jc w:val="center"/>
        <w:rPr>
          <w:rFonts w:ascii="Palatino Linotype" w:hAnsi="Palatino Linotype"/>
          <w:sz w:val="18"/>
          <w:szCs w:val="18"/>
        </w:rPr>
      </w:pPr>
      <w:r w:rsidRPr="00545BD0">
        <w:rPr>
          <w:rFonts w:ascii="Times New Roman" w:hAnsi="Times New Roman" w:cs="Times New Roman"/>
          <w:i/>
          <w:sz w:val="18"/>
          <w:szCs w:val="18"/>
        </w:rPr>
        <w:t>(</w:t>
      </w:r>
      <w:r w:rsidRPr="00545BD0">
        <w:rPr>
          <w:rFonts w:ascii="Arial Black" w:hAnsi="Arial Black" w:cs="Times New Roman"/>
          <w:i/>
          <w:sz w:val="18"/>
          <w:szCs w:val="18"/>
        </w:rPr>
        <w:t>A+</w:t>
      </w:r>
      <w:r w:rsidRPr="00545BD0">
        <w:rPr>
          <w:rFonts w:ascii="Times New Roman" w:hAnsi="Times New Roman" w:cs="Times New Roman"/>
          <w:i/>
          <w:sz w:val="18"/>
          <w:szCs w:val="18"/>
        </w:rPr>
        <w:t xml:space="preserve"> Grade, NAAC Accredited)</w:t>
      </w:r>
    </w:p>
    <w:p w:rsidR="003954A4" w:rsidRDefault="003954A4" w:rsidP="003954A4">
      <w:pPr>
        <w:tabs>
          <w:tab w:val="center" w:pos="4680"/>
        </w:tabs>
        <w:spacing w:after="0" w:line="360" w:lineRule="auto"/>
        <w:jc w:val="both"/>
        <w:rPr>
          <w:rFonts w:ascii="Times New Roman" w:hAnsi="Times New Roman" w:cs="Times New Roman"/>
          <w:color w:val="000000" w:themeColor="text1"/>
          <w:sz w:val="24"/>
          <w:szCs w:val="24"/>
        </w:rPr>
      </w:pPr>
    </w:p>
    <w:p w:rsidR="003954A4" w:rsidRDefault="003954A4" w:rsidP="003954A4">
      <w:pPr>
        <w:tabs>
          <w:tab w:val="center" w:pos="4680"/>
        </w:tabs>
        <w:spacing w:after="0" w:line="360" w:lineRule="auto"/>
        <w:jc w:val="both"/>
        <w:rPr>
          <w:rFonts w:ascii="Times New Roman" w:hAnsi="Times New Roman" w:cs="Times New Roman"/>
          <w:color w:val="000000" w:themeColor="text1"/>
          <w:sz w:val="24"/>
          <w:szCs w:val="24"/>
        </w:rPr>
      </w:pPr>
      <w:r>
        <w:rPr>
          <w:noProof/>
          <w:lang w:val="en-IN" w:eastAsia="en-IN"/>
        </w:rPr>
        <w:drawing>
          <wp:anchor distT="0" distB="0" distL="114300" distR="114300" simplePos="0" relativeHeight="251659264" behindDoc="0" locked="0" layoutInCell="1" allowOverlap="1" wp14:anchorId="2263DE00" wp14:editId="6C4879EB">
            <wp:simplePos x="0" y="0"/>
            <wp:positionH relativeFrom="column">
              <wp:posOffset>2147570</wp:posOffset>
            </wp:positionH>
            <wp:positionV relativeFrom="paragraph">
              <wp:posOffset>444500</wp:posOffset>
            </wp:positionV>
            <wp:extent cx="1377950" cy="1521460"/>
            <wp:effectExtent l="19050" t="0" r="0" b="0"/>
            <wp:wrapSquare wrapText="bothSides"/>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77950" cy="1521460"/>
                    </a:xfrm>
                    <a:prstGeom prst="rect">
                      <a:avLst/>
                    </a:prstGeom>
                    <a:noFill/>
                    <a:ln w="9525">
                      <a:noFill/>
                      <a:miter lim="800000"/>
                      <a:headEnd/>
                      <a:tailEnd/>
                    </a:ln>
                  </pic:spPr>
                </pic:pic>
              </a:graphicData>
            </a:graphic>
          </wp:anchor>
        </w:drawing>
      </w:r>
      <w:r>
        <w:rPr>
          <w:noProof/>
          <w:lang w:val="en-IN" w:eastAsia="en-IN"/>
        </w:rPr>
        <mc:AlternateContent>
          <mc:Choice Requires="wps">
            <w:drawing>
              <wp:anchor distT="0" distB="0" distL="114300" distR="114300" simplePos="0" relativeHeight="251660288" behindDoc="0" locked="0" layoutInCell="1" allowOverlap="1" wp14:anchorId="337A16FF" wp14:editId="6DD0FA64">
                <wp:simplePos x="0" y="0"/>
                <wp:positionH relativeFrom="column">
                  <wp:align>left</wp:align>
                </wp:positionH>
                <wp:positionV relativeFrom="paragraph">
                  <wp:posOffset>-1270</wp:posOffset>
                </wp:positionV>
                <wp:extent cx="307340" cy="307340"/>
                <wp:effectExtent l="0" t="0" r="0" b="1270"/>
                <wp:wrapSquare wrapText="right"/>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1pt;width:24.2pt;height:24.2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TA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" filled="f" stroked="f">
                <o:lock v:ext="edit" aspectratio="t"/>
                <w10:wrap type="square" side="right"/>
              </v:rect>
            </w:pict>
          </mc:Fallback>
        </mc:AlternateContent>
      </w:r>
      <w:r>
        <w:rPr>
          <w:rFonts w:ascii="Times New Roman" w:hAnsi="Times New Roman" w:cs="Times New Roman"/>
          <w:color w:val="000000" w:themeColor="text1"/>
          <w:sz w:val="24"/>
          <w:szCs w:val="24"/>
        </w:rPr>
        <w:br w:type="textWrapping" w:clear="all"/>
      </w:r>
    </w:p>
    <w:p w:rsidR="003954A4" w:rsidRDefault="003954A4" w:rsidP="003954A4">
      <w:pPr>
        <w:tabs>
          <w:tab w:val="center" w:pos="4680"/>
        </w:tabs>
        <w:spacing w:after="0" w:line="360" w:lineRule="auto"/>
        <w:jc w:val="both"/>
        <w:rPr>
          <w:rFonts w:ascii="Times New Roman" w:hAnsi="Times New Roman" w:cs="Times New Roman"/>
          <w:color w:val="000000" w:themeColor="text1"/>
          <w:sz w:val="24"/>
          <w:szCs w:val="24"/>
        </w:rPr>
      </w:pPr>
    </w:p>
    <w:p w:rsidR="003954A4" w:rsidRDefault="003954A4" w:rsidP="003954A4">
      <w:pPr>
        <w:tabs>
          <w:tab w:val="center" w:pos="4680"/>
        </w:tabs>
        <w:spacing w:after="0" w:line="360" w:lineRule="auto"/>
        <w:jc w:val="both"/>
        <w:rPr>
          <w:rFonts w:ascii="Times New Roman" w:hAnsi="Times New Roman" w:cs="Times New Roman"/>
          <w:color w:val="000000" w:themeColor="text1"/>
          <w:sz w:val="24"/>
          <w:szCs w:val="24"/>
        </w:rPr>
      </w:pPr>
    </w:p>
    <w:p w:rsidR="003954A4" w:rsidRDefault="003954A4" w:rsidP="003954A4">
      <w:pPr>
        <w:tabs>
          <w:tab w:val="center" w:pos="4680"/>
        </w:tabs>
        <w:spacing w:after="0" w:line="360" w:lineRule="auto"/>
        <w:jc w:val="both"/>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 xml:space="preserve">Ordinance and Application Form (2018-19) </w:t>
      </w:r>
    </w:p>
    <w:p w:rsidR="003954A4"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For</w:t>
      </w:r>
    </w:p>
    <w:p w:rsidR="003954A4"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 xml:space="preserve">Doctorate in Philosophy </w:t>
      </w:r>
    </w:p>
    <w:p w:rsidR="003954A4"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p>
    <w:p w:rsidR="003954A4" w:rsidRPr="0094690E"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r>
        <w:rPr>
          <w:rFonts w:ascii="Arial Black" w:eastAsiaTheme="minorHAnsi" w:hAnsi="Arial Black" w:cs="Times New Roman"/>
          <w:b/>
          <w:bCs/>
          <w:color w:val="000000" w:themeColor="text1"/>
          <w:sz w:val="24"/>
          <w:szCs w:val="24"/>
        </w:rPr>
        <w:br w:type="page"/>
      </w:r>
      <w:r w:rsidRPr="00C94DB0">
        <w:rPr>
          <w:rFonts w:ascii="Times New Roman" w:eastAsiaTheme="minorHAnsi" w:hAnsi="Times New Roman" w:cs="Times New Roman"/>
          <w:bCs/>
          <w:color w:val="000000" w:themeColor="text1"/>
          <w:sz w:val="24"/>
          <w:szCs w:val="24"/>
        </w:rPr>
        <w:lastRenderedPageBreak/>
        <w:t>Published by</w:t>
      </w:r>
      <w:r>
        <w:rPr>
          <w:rFonts w:ascii="Times New Roman" w:eastAsiaTheme="minorHAnsi" w:hAnsi="Times New Roman" w:cs="Times New Roman"/>
          <w:bCs/>
          <w:color w:val="000000" w:themeColor="text1"/>
          <w:sz w:val="24"/>
          <w:szCs w:val="24"/>
        </w:rPr>
        <w:t>:</w:t>
      </w: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Registrar</w:t>
      </w: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roofErr w:type="spellStart"/>
      <w:r>
        <w:rPr>
          <w:rFonts w:ascii="Times New Roman" w:eastAsiaTheme="minorHAnsi" w:hAnsi="Times New Roman" w:cs="Times New Roman"/>
          <w:bCs/>
          <w:color w:val="000000" w:themeColor="text1"/>
          <w:sz w:val="24"/>
          <w:szCs w:val="24"/>
        </w:rPr>
        <w:t>Kurukshetra</w:t>
      </w:r>
      <w:proofErr w:type="spellEnd"/>
      <w:r>
        <w:rPr>
          <w:rFonts w:ascii="Times New Roman" w:eastAsiaTheme="minorHAnsi" w:hAnsi="Times New Roman" w:cs="Times New Roman"/>
          <w:bCs/>
          <w:color w:val="000000" w:themeColor="text1"/>
          <w:sz w:val="24"/>
          <w:szCs w:val="24"/>
        </w:rPr>
        <w:t xml:space="preserve"> University</w:t>
      </w: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Kurukshetra-136119</w:t>
      </w: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Price:     </w:t>
      </w:r>
      <w:r>
        <w:rPr>
          <w:rFonts w:ascii="Arial" w:hAnsi="Arial" w:cs="Arial"/>
          <w:sz w:val="24"/>
          <w:szCs w:val="24"/>
        </w:rPr>
        <w:t xml:space="preserve">₹ </w:t>
      </w:r>
      <w:proofErr w:type="gramStart"/>
      <w:r>
        <w:rPr>
          <w:rFonts w:ascii="Times New Roman" w:eastAsiaTheme="minorHAnsi" w:hAnsi="Times New Roman" w:cs="Times New Roman"/>
          <w:b/>
          <w:bCs/>
          <w:color w:val="000000" w:themeColor="text1"/>
          <w:sz w:val="24"/>
          <w:szCs w:val="24"/>
        </w:rPr>
        <w:t>5</w:t>
      </w:r>
      <w:r w:rsidRPr="005D06DF">
        <w:rPr>
          <w:rFonts w:ascii="Times New Roman" w:eastAsiaTheme="minorHAnsi" w:hAnsi="Times New Roman" w:cs="Times New Roman"/>
          <w:b/>
          <w:bCs/>
          <w:color w:val="000000" w:themeColor="text1"/>
          <w:sz w:val="24"/>
          <w:szCs w:val="24"/>
        </w:rPr>
        <w:t xml:space="preserve">00 </w:t>
      </w:r>
      <w:r>
        <w:rPr>
          <w:rFonts w:ascii="Times New Roman" w:eastAsiaTheme="minorHAnsi" w:hAnsi="Times New Roman" w:cs="Times New Roman"/>
          <w:bCs/>
          <w:color w:val="000000" w:themeColor="text1"/>
          <w:sz w:val="24"/>
          <w:szCs w:val="24"/>
        </w:rPr>
        <w:t xml:space="preserve"> (</w:t>
      </w:r>
      <w:proofErr w:type="gramEnd"/>
      <w:r>
        <w:rPr>
          <w:rFonts w:ascii="Arial" w:hAnsi="Arial" w:cs="Arial"/>
          <w:sz w:val="24"/>
          <w:szCs w:val="24"/>
        </w:rPr>
        <w:t xml:space="preserve">₹ </w:t>
      </w:r>
      <w:r>
        <w:rPr>
          <w:rFonts w:ascii="Times New Roman" w:eastAsiaTheme="minorHAnsi" w:hAnsi="Times New Roman" w:cs="Times New Roman"/>
          <w:bCs/>
          <w:color w:val="000000" w:themeColor="text1"/>
          <w:sz w:val="24"/>
          <w:szCs w:val="24"/>
        </w:rPr>
        <w:t>125 for SC/BC/Blind candidates of Haryana) at the Counter</w:t>
      </w: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w:t>
      </w:r>
      <w:r>
        <w:rPr>
          <w:rFonts w:ascii="Arial" w:hAnsi="Arial" w:cs="Arial"/>
          <w:sz w:val="24"/>
          <w:szCs w:val="24"/>
        </w:rPr>
        <w:t xml:space="preserve">₹ </w:t>
      </w:r>
      <w:proofErr w:type="gramStart"/>
      <w:r>
        <w:rPr>
          <w:rFonts w:ascii="Times New Roman" w:eastAsiaTheme="minorHAnsi" w:hAnsi="Times New Roman" w:cs="Times New Roman"/>
          <w:b/>
          <w:bCs/>
          <w:color w:val="000000" w:themeColor="text1"/>
          <w:sz w:val="24"/>
          <w:szCs w:val="24"/>
        </w:rPr>
        <w:t>5</w:t>
      </w:r>
      <w:r w:rsidRPr="005D06DF">
        <w:rPr>
          <w:rFonts w:ascii="Times New Roman" w:eastAsiaTheme="minorHAnsi" w:hAnsi="Times New Roman" w:cs="Times New Roman"/>
          <w:b/>
          <w:bCs/>
          <w:color w:val="000000" w:themeColor="text1"/>
          <w:sz w:val="24"/>
          <w:szCs w:val="24"/>
        </w:rPr>
        <w:t>50</w:t>
      </w:r>
      <w:r>
        <w:rPr>
          <w:rFonts w:ascii="Times New Roman" w:eastAsiaTheme="minorHAnsi" w:hAnsi="Times New Roman" w:cs="Times New Roman"/>
          <w:bCs/>
          <w:color w:val="000000" w:themeColor="text1"/>
          <w:sz w:val="24"/>
          <w:szCs w:val="24"/>
        </w:rPr>
        <w:t xml:space="preserve">  (</w:t>
      </w:r>
      <w:proofErr w:type="gramEnd"/>
      <w:r>
        <w:rPr>
          <w:rFonts w:ascii="Arial" w:hAnsi="Arial" w:cs="Arial"/>
          <w:sz w:val="24"/>
          <w:szCs w:val="24"/>
        </w:rPr>
        <w:t xml:space="preserve">₹ </w:t>
      </w:r>
      <w:r>
        <w:rPr>
          <w:rFonts w:ascii="Times New Roman" w:eastAsiaTheme="minorHAnsi" w:hAnsi="Times New Roman" w:cs="Times New Roman"/>
          <w:bCs/>
          <w:color w:val="000000" w:themeColor="text1"/>
          <w:sz w:val="24"/>
          <w:szCs w:val="24"/>
        </w:rPr>
        <w:t>175 for SC/BC/Blind candidates of Haryana) by Regd. Post</w:t>
      </w: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Pr="00BF449E" w:rsidRDefault="003954A4" w:rsidP="003954A4">
      <w:pPr>
        <w:autoSpaceDE w:val="0"/>
        <w:autoSpaceDN w:val="0"/>
        <w:adjustRightInd w:val="0"/>
        <w:spacing w:after="0" w:line="240" w:lineRule="auto"/>
        <w:jc w:val="center"/>
        <w:rPr>
          <w:rFonts w:ascii="Times New Roman" w:eastAsiaTheme="minorHAnsi" w:hAnsi="Times New Roman" w:cs="Times New Roman"/>
          <w:bCs/>
          <w:color w:val="000000" w:themeColor="text1"/>
          <w:sz w:val="36"/>
          <w:szCs w:val="36"/>
        </w:rPr>
      </w:pPr>
      <w:r w:rsidRPr="00BF449E">
        <w:rPr>
          <w:rFonts w:ascii="Times New Roman" w:eastAsiaTheme="minorHAnsi" w:hAnsi="Times New Roman" w:cs="Times New Roman"/>
          <w:bCs/>
          <w:color w:val="000000" w:themeColor="text1"/>
          <w:sz w:val="36"/>
          <w:szCs w:val="36"/>
        </w:rPr>
        <w:t>Website:  www.kuk.ac.in</w:t>
      </w:r>
    </w:p>
    <w:p w:rsidR="003954A4" w:rsidRDefault="003954A4" w:rsidP="003954A4">
      <w:pPr>
        <w:autoSpaceDE w:val="0"/>
        <w:autoSpaceDN w:val="0"/>
        <w:adjustRightInd w:val="0"/>
        <w:spacing w:after="0" w:line="240" w:lineRule="auto"/>
        <w:jc w:val="center"/>
        <w:rPr>
          <w:rFonts w:ascii="Arial Black" w:eastAsiaTheme="minorHAnsi" w:hAnsi="Arial Black" w:cs="Times New Roman"/>
          <w:bCs/>
          <w:color w:val="000000" w:themeColor="text1"/>
          <w:sz w:val="24"/>
          <w:szCs w:val="24"/>
        </w:rPr>
      </w:pPr>
    </w:p>
    <w:p w:rsidR="003954A4" w:rsidRPr="00C94DB0" w:rsidRDefault="003954A4" w:rsidP="003954A4">
      <w:pPr>
        <w:autoSpaceDE w:val="0"/>
        <w:autoSpaceDN w:val="0"/>
        <w:adjustRightInd w:val="0"/>
        <w:spacing w:after="0" w:line="240" w:lineRule="auto"/>
        <w:jc w:val="center"/>
        <w:rPr>
          <w:rFonts w:ascii="Arial Black" w:eastAsiaTheme="minorHAnsi" w:hAnsi="Arial Black"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Pr="00C94DB0" w:rsidRDefault="003954A4" w:rsidP="003954A4">
      <w:pPr>
        <w:spacing w:after="0" w:line="240" w:lineRule="auto"/>
        <w:jc w:val="both"/>
        <w:rPr>
          <w:rFonts w:ascii="Times New Roman" w:eastAsiaTheme="minorHAnsi" w:hAnsi="Times New Roman" w:cs="Times New Roman"/>
          <w:bCs/>
          <w:color w:val="000000" w:themeColor="text1"/>
          <w:sz w:val="24"/>
          <w:szCs w:val="24"/>
        </w:rPr>
      </w:pPr>
    </w:p>
    <w:p w:rsidR="003954A4" w:rsidRPr="00804578" w:rsidRDefault="003954A4" w:rsidP="003954A4">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r>
        <w:rPr>
          <w:rFonts w:ascii="Arial Black" w:eastAsiaTheme="minorHAnsi" w:hAnsi="Arial Black" w:cs="Times New Roman"/>
          <w:b/>
          <w:bCs/>
          <w:color w:val="000000" w:themeColor="text1"/>
          <w:sz w:val="24"/>
          <w:szCs w:val="24"/>
        </w:rPr>
        <w:tab/>
      </w:r>
      <w:r>
        <w:rPr>
          <w:rFonts w:ascii="Arial Black" w:eastAsiaTheme="minorHAnsi" w:hAnsi="Arial Black" w:cs="Times New Roman"/>
          <w:b/>
          <w:bCs/>
          <w:color w:val="000000" w:themeColor="text1"/>
          <w:sz w:val="24"/>
          <w:szCs w:val="24"/>
        </w:rPr>
        <w:tab/>
      </w:r>
      <w:r>
        <w:rPr>
          <w:rFonts w:ascii="Arial Black" w:eastAsiaTheme="minorHAnsi" w:hAnsi="Arial Black" w:cs="Times New Roman"/>
          <w:b/>
          <w:bCs/>
          <w:color w:val="000000" w:themeColor="text1"/>
          <w:sz w:val="24"/>
          <w:szCs w:val="24"/>
        </w:rPr>
        <w:tab/>
      </w:r>
      <w:r>
        <w:rPr>
          <w:rFonts w:ascii="Arial Black" w:eastAsiaTheme="minorHAnsi" w:hAnsi="Arial Black" w:cs="Times New Roman"/>
          <w:b/>
          <w:bCs/>
          <w:color w:val="000000" w:themeColor="text1"/>
          <w:sz w:val="24"/>
          <w:szCs w:val="24"/>
        </w:rPr>
        <w:tab/>
      </w:r>
      <w:r>
        <w:rPr>
          <w:rFonts w:ascii="Arial Black" w:eastAsiaTheme="minorHAnsi" w:hAnsi="Arial Black" w:cs="Times New Roman"/>
          <w:b/>
          <w:bCs/>
          <w:color w:val="000000" w:themeColor="text1"/>
          <w:sz w:val="24"/>
          <w:szCs w:val="24"/>
        </w:rPr>
        <w:tab/>
      </w:r>
      <w:r>
        <w:rPr>
          <w:rFonts w:ascii="Arial Black" w:eastAsiaTheme="minorHAnsi" w:hAnsi="Arial Black" w:cs="Times New Roman"/>
          <w:b/>
          <w:bCs/>
          <w:color w:val="000000" w:themeColor="text1"/>
          <w:sz w:val="24"/>
          <w:szCs w:val="24"/>
        </w:rPr>
        <w:tab/>
      </w:r>
      <w:r w:rsidRPr="00804578">
        <w:rPr>
          <w:rFonts w:ascii="Times New Roman" w:eastAsiaTheme="minorHAnsi" w:hAnsi="Times New Roman" w:cs="Times New Roman"/>
          <w:bCs/>
          <w:color w:val="000000" w:themeColor="text1"/>
          <w:sz w:val="24"/>
          <w:szCs w:val="24"/>
        </w:rPr>
        <w:t>Printed by:</w:t>
      </w:r>
    </w:p>
    <w:p w:rsidR="003954A4" w:rsidRPr="00804578" w:rsidRDefault="003954A4" w:rsidP="003954A4">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t>Manager</w:t>
      </w:r>
    </w:p>
    <w:p w:rsidR="003954A4" w:rsidRPr="00804578" w:rsidRDefault="003954A4" w:rsidP="003954A4">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sidRPr="00804578">
        <w:rPr>
          <w:rFonts w:ascii="Times New Roman" w:eastAsiaTheme="minorHAnsi" w:hAnsi="Times New Roman" w:cs="Times New Roman"/>
          <w:bCs/>
          <w:color w:val="000000" w:themeColor="text1"/>
          <w:sz w:val="24"/>
          <w:szCs w:val="24"/>
        </w:rPr>
        <w:t>Printing &amp; Publications</w:t>
      </w: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t xml:space="preserve">     </w:t>
      </w:r>
      <w:r>
        <w:rPr>
          <w:rFonts w:ascii="Times New Roman" w:eastAsiaTheme="minorHAnsi" w:hAnsi="Times New Roman" w:cs="Times New Roman"/>
          <w:bCs/>
          <w:color w:val="000000" w:themeColor="text1"/>
          <w:sz w:val="24"/>
          <w:szCs w:val="24"/>
        </w:rPr>
        <w:tab/>
        <w:t xml:space="preserve">     </w:t>
      </w:r>
      <w:proofErr w:type="spellStart"/>
      <w:r>
        <w:rPr>
          <w:rFonts w:ascii="Times New Roman" w:eastAsiaTheme="minorHAnsi" w:hAnsi="Times New Roman" w:cs="Times New Roman"/>
          <w:bCs/>
          <w:color w:val="000000" w:themeColor="text1"/>
          <w:sz w:val="24"/>
          <w:szCs w:val="24"/>
        </w:rPr>
        <w:t>Kurukshetra</w:t>
      </w:r>
      <w:proofErr w:type="spellEnd"/>
      <w:r>
        <w:rPr>
          <w:rFonts w:ascii="Times New Roman" w:eastAsiaTheme="minorHAnsi" w:hAnsi="Times New Roman" w:cs="Times New Roman"/>
          <w:bCs/>
          <w:color w:val="000000" w:themeColor="text1"/>
          <w:sz w:val="24"/>
          <w:szCs w:val="24"/>
        </w:rPr>
        <w:t xml:space="preserve"> University</w:t>
      </w:r>
    </w:p>
    <w:p w:rsidR="003954A4" w:rsidRDefault="003954A4" w:rsidP="003954A4">
      <w:pPr>
        <w:spacing w:after="0" w:line="240" w:lineRule="auto"/>
        <w:jc w:val="both"/>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r>
      <w:r>
        <w:rPr>
          <w:rFonts w:ascii="Times New Roman" w:eastAsiaTheme="minorHAnsi" w:hAnsi="Times New Roman" w:cs="Times New Roman"/>
          <w:bCs/>
          <w:color w:val="000000" w:themeColor="text1"/>
          <w:sz w:val="24"/>
          <w:szCs w:val="24"/>
        </w:rPr>
        <w:tab/>
        <w:t xml:space="preserve">     Kurukshetra-136119</w:t>
      </w:r>
    </w:p>
    <w:p w:rsidR="003954A4"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p>
    <w:p w:rsidR="003954A4" w:rsidRPr="00BF449E" w:rsidRDefault="003954A4" w:rsidP="003954A4">
      <w:pPr>
        <w:tabs>
          <w:tab w:val="center" w:pos="46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BF449E">
        <w:rPr>
          <w:rFonts w:ascii="Times New Roman" w:hAnsi="Times New Roman" w:cs="Times New Roman"/>
          <w:color w:val="000000" w:themeColor="text1"/>
          <w:sz w:val="24"/>
          <w:szCs w:val="24"/>
        </w:rPr>
        <w:t>Email: manager.pp@kuk.ac.in</w:t>
      </w:r>
    </w:p>
    <w:p w:rsidR="003954A4" w:rsidRPr="00BF449E" w:rsidRDefault="003954A4" w:rsidP="003954A4">
      <w:pPr>
        <w:tabs>
          <w:tab w:val="center" w:pos="4680"/>
        </w:tabs>
        <w:spacing w:after="0" w:line="240" w:lineRule="auto"/>
        <w:jc w:val="both"/>
        <w:rPr>
          <w:rFonts w:ascii="Times New Roman" w:hAnsi="Times New Roman" w:cs="Times New Roman"/>
          <w:color w:val="000000" w:themeColor="text1"/>
          <w:sz w:val="24"/>
          <w:szCs w:val="24"/>
        </w:rPr>
      </w:pPr>
      <w:r w:rsidRPr="00BF44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F449E">
        <w:rPr>
          <w:rFonts w:ascii="Times New Roman" w:hAnsi="Times New Roman" w:cs="Times New Roman"/>
          <w:color w:val="000000" w:themeColor="text1"/>
          <w:sz w:val="24"/>
          <w:szCs w:val="24"/>
        </w:rPr>
        <w:t>Phone: 01744-238192, 235406</w:t>
      </w:r>
    </w:p>
    <w:p w:rsidR="003954A4" w:rsidRPr="00DA59D8" w:rsidRDefault="003954A4" w:rsidP="003954A4">
      <w:pPr>
        <w:tabs>
          <w:tab w:val="center" w:pos="4680"/>
        </w:tabs>
        <w:spacing w:after="0" w:line="360" w:lineRule="auto"/>
        <w:jc w:val="center"/>
        <w:rPr>
          <w:rFonts w:ascii="Times New Roman" w:hAnsi="Times New Roman" w:cs="Times New Roman"/>
          <w:b/>
          <w:color w:val="000000" w:themeColor="text1"/>
          <w:sz w:val="24"/>
          <w:szCs w:val="24"/>
          <w:u w:val="single"/>
        </w:rPr>
      </w:pPr>
      <w:r w:rsidRPr="00DA59D8">
        <w:rPr>
          <w:rFonts w:ascii="Times New Roman" w:hAnsi="Times New Roman" w:cs="Times New Roman"/>
          <w:color w:val="000000" w:themeColor="text1"/>
          <w:sz w:val="24"/>
          <w:szCs w:val="24"/>
        </w:rPr>
        <w:t xml:space="preserve">                                                                                                                                                                                                    </w:t>
      </w:r>
    </w:p>
    <w:p w:rsidR="003954A4" w:rsidRDefault="003954A4" w:rsidP="003954A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954A4"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28"/>
          <w:szCs w:val="28"/>
        </w:rPr>
      </w:pPr>
      <w:r w:rsidRPr="00DA59D8">
        <w:rPr>
          <w:rFonts w:ascii="Arial Black" w:eastAsiaTheme="minorHAnsi" w:hAnsi="Arial Black" w:cs="Times New Roman"/>
          <w:b/>
          <w:bCs/>
          <w:color w:val="000000" w:themeColor="text1"/>
          <w:sz w:val="28"/>
          <w:szCs w:val="28"/>
        </w:rPr>
        <w:lastRenderedPageBreak/>
        <w:t>KURUKSHETRA UNIVERSITY, KURUKSHETRA-136119</w:t>
      </w:r>
    </w:p>
    <w:p w:rsidR="003954A4" w:rsidRPr="00DA59D8"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28"/>
          <w:szCs w:val="28"/>
        </w:rPr>
      </w:pPr>
    </w:p>
    <w:p w:rsidR="003954A4" w:rsidRPr="00DA59D8" w:rsidRDefault="003954A4" w:rsidP="003954A4">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rPr>
      </w:pPr>
    </w:p>
    <w:p w:rsidR="003954A4" w:rsidRPr="00222025"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proofErr w:type="gramStart"/>
      <w:r w:rsidRPr="00222025">
        <w:rPr>
          <w:rFonts w:ascii="Arial Black" w:eastAsiaTheme="minorHAnsi" w:hAnsi="Arial Black" w:cs="Times New Roman"/>
          <w:b/>
          <w:bCs/>
          <w:color w:val="000000" w:themeColor="text1"/>
          <w:sz w:val="24"/>
          <w:szCs w:val="24"/>
        </w:rPr>
        <w:t>Ordinance for Doctorate of Philosophy (Ph.D.)</w:t>
      </w:r>
      <w:proofErr w:type="gramEnd"/>
      <w:r w:rsidRPr="00222025">
        <w:rPr>
          <w:rFonts w:ascii="Arial Black" w:eastAsiaTheme="minorHAnsi" w:hAnsi="Arial Black" w:cs="Times New Roman"/>
          <w:b/>
          <w:bCs/>
          <w:color w:val="000000" w:themeColor="text1"/>
          <w:sz w:val="24"/>
          <w:szCs w:val="24"/>
        </w:rPr>
        <w:t xml:space="preserve"> </w:t>
      </w:r>
    </w:p>
    <w:p w:rsidR="003954A4" w:rsidRPr="00DA59D8"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r w:rsidRPr="00DA59D8">
        <w:rPr>
          <w:rFonts w:ascii="Arial Black" w:eastAsiaTheme="minorHAnsi" w:hAnsi="Arial Black" w:cs="Times New Roman"/>
          <w:b/>
          <w:bCs/>
          <w:color w:val="000000" w:themeColor="text1"/>
          <w:sz w:val="24"/>
          <w:szCs w:val="24"/>
        </w:rPr>
        <w:t>(</w:t>
      </w:r>
      <w:r>
        <w:rPr>
          <w:rFonts w:ascii="Arial Black" w:eastAsiaTheme="minorHAnsi" w:hAnsi="Arial Black" w:cs="Times New Roman"/>
          <w:b/>
          <w:bCs/>
          <w:color w:val="000000" w:themeColor="text1"/>
          <w:sz w:val="24"/>
          <w:szCs w:val="24"/>
        </w:rPr>
        <w:t xml:space="preserve">As per U.G.C. </w:t>
      </w:r>
      <w:r w:rsidRPr="00DA59D8">
        <w:rPr>
          <w:rFonts w:ascii="Arial Black" w:eastAsiaTheme="minorHAnsi" w:hAnsi="Arial Black" w:cs="Times New Roman"/>
          <w:b/>
          <w:bCs/>
          <w:color w:val="000000" w:themeColor="text1"/>
          <w:sz w:val="24"/>
          <w:szCs w:val="24"/>
        </w:rPr>
        <w:t>Minimum Standards and</w:t>
      </w:r>
    </w:p>
    <w:p w:rsidR="003954A4"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r>
        <w:rPr>
          <w:rFonts w:ascii="Arial Black" w:eastAsiaTheme="minorHAnsi" w:hAnsi="Arial Black" w:cs="Times New Roman"/>
          <w:b/>
          <w:bCs/>
          <w:color w:val="000000" w:themeColor="text1"/>
          <w:sz w:val="24"/>
          <w:szCs w:val="24"/>
        </w:rPr>
        <w:t xml:space="preserve">Procedure for Award of </w:t>
      </w:r>
      <w:proofErr w:type="spellStart"/>
      <w:r>
        <w:rPr>
          <w:rFonts w:ascii="Arial Black" w:eastAsiaTheme="minorHAnsi" w:hAnsi="Arial Black" w:cs="Times New Roman"/>
          <w:b/>
          <w:bCs/>
          <w:color w:val="000000" w:themeColor="text1"/>
          <w:sz w:val="24"/>
          <w:szCs w:val="24"/>
        </w:rPr>
        <w:t>Ph</w:t>
      </w:r>
      <w:r w:rsidRPr="00DA59D8">
        <w:rPr>
          <w:rFonts w:ascii="Arial Black" w:eastAsiaTheme="minorHAnsi" w:hAnsi="Arial Black" w:cs="Times New Roman"/>
          <w:b/>
          <w:bCs/>
          <w:color w:val="000000" w:themeColor="text1"/>
          <w:sz w:val="24"/>
          <w:szCs w:val="24"/>
        </w:rPr>
        <w:t>.D</w:t>
      </w:r>
      <w:proofErr w:type="spellEnd"/>
      <w:r w:rsidRPr="00DA59D8">
        <w:rPr>
          <w:rFonts w:ascii="Arial Black" w:eastAsiaTheme="minorHAnsi" w:hAnsi="Arial Black" w:cs="Times New Roman"/>
          <w:b/>
          <w:bCs/>
          <w:color w:val="000000" w:themeColor="text1"/>
          <w:sz w:val="24"/>
          <w:szCs w:val="24"/>
        </w:rPr>
        <w:t xml:space="preserve"> </w:t>
      </w:r>
      <w:r>
        <w:rPr>
          <w:rFonts w:ascii="Arial Black" w:eastAsiaTheme="minorHAnsi" w:hAnsi="Arial Black" w:cs="Times New Roman"/>
          <w:b/>
          <w:bCs/>
          <w:color w:val="000000" w:themeColor="text1"/>
          <w:sz w:val="24"/>
          <w:szCs w:val="24"/>
        </w:rPr>
        <w:t>Degree</w:t>
      </w:r>
      <w:r w:rsidRPr="00DA59D8">
        <w:rPr>
          <w:rFonts w:ascii="Arial Black" w:eastAsiaTheme="minorHAnsi" w:hAnsi="Arial Black" w:cs="Times New Roman"/>
          <w:b/>
          <w:bCs/>
          <w:color w:val="000000" w:themeColor="text1"/>
          <w:sz w:val="24"/>
          <w:szCs w:val="24"/>
        </w:rPr>
        <w:t xml:space="preserve"> Regulations, 2016</w:t>
      </w:r>
      <w:r>
        <w:rPr>
          <w:rFonts w:ascii="Arial Black" w:eastAsiaTheme="minorHAnsi" w:hAnsi="Arial Black" w:cs="Times New Roman"/>
          <w:b/>
          <w:bCs/>
          <w:color w:val="000000" w:themeColor="text1"/>
          <w:sz w:val="24"/>
          <w:szCs w:val="24"/>
        </w:rPr>
        <w:t>)</w:t>
      </w:r>
    </w:p>
    <w:p w:rsidR="003954A4"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p>
    <w:p w:rsidR="003954A4" w:rsidRPr="00DA59D8" w:rsidRDefault="003954A4" w:rsidP="003954A4">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p>
    <w:p w:rsidR="003954A4" w:rsidRPr="00DA59D8" w:rsidRDefault="003954A4" w:rsidP="003954A4">
      <w:pPr>
        <w:autoSpaceDE w:val="0"/>
        <w:autoSpaceDN w:val="0"/>
        <w:adjustRightInd w:val="0"/>
        <w:spacing w:after="0" w:line="240" w:lineRule="auto"/>
        <w:rPr>
          <w:rFonts w:ascii="Times-Roman" w:eastAsiaTheme="minorHAnsi" w:hAnsi="Times-Roman" w:cs="Times-Roman"/>
          <w:color w:val="000000" w:themeColor="text1"/>
          <w:sz w:val="14"/>
          <w:szCs w:val="14"/>
        </w:rPr>
      </w:pPr>
    </w:p>
    <w:p w:rsidR="003954A4" w:rsidRPr="00DA59D8"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1. Short T</w:t>
      </w:r>
      <w:r w:rsidRPr="00DA59D8">
        <w:rPr>
          <w:rFonts w:ascii="Times New Roman" w:eastAsiaTheme="minorHAnsi" w:hAnsi="Times New Roman" w:cs="Times New Roman"/>
          <w:b/>
          <w:bCs/>
          <w:color w:val="000000" w:themeColor="text1"/>
          <w:sz w:val="28"/>
          <w:szCs w:val="28"/>
        </w:rPr>
        <w:t>itle, Application and Commencement</w:t>
      </w:r>
    </w:p>
    <w:p w:rsidR="003954A4" w:rsidRPr="00DA59D8" w:rsidRDefault="003954A4" w:rsidP="003954A4">
      <w:pPr>
        <w:autoSpaceDE w:val="0"/>
        <w:autoSpaceDN w:val="0"/>
        <w:adjustRightInd w:val="0"/>
        <w:spacing w:after="0" w:line="240" w:lineRule="auto"/>
        <w:rPr>
          <w:rFonts w:ascii="Times-Roman" w:eastAsiaTheme="minorHAnsi" w:hAnsi="Times-Roman" w:cs="Times-Roman"/>
          <w:color w:val="000000" w:themeColor="text1"/>
          <w:sz w:val="14"/>
          <w:szCs w:val="14"/>
        </w:rPr>
      </w:pPr>
    </w:p>
    <w:p w:rsidR="003954A4" w:rsidRPr="00DA59D8" w:rsidRDefault="003954A4" w:rsidP="003954A4">
      <w:pPr>
        <w:pStyle w:val="ListParagraph"/>
        <w:numPr>
          <w:ilvl w:val="1"/>
          <w:numId w:val="5"/>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These Regulations </w:t>
      </w:r>
      <w:r>
        <w:rPr>
          <w:rFonts w:ascii="Times New Roman" w:eastAsiaTheme="minorHAnsi" w:hAnsi="Times New Roman" w:cs="Times New Roman"/>
          <w:color w:val="000000" w:themeColor="text1"/>
          <w:sz w:val="24"/>
          <w:szCs w:val="24"/>
        </w:rPr>
        <w:t>shall</w:t>
      </w:r>
      <w:r w:rsidRPr="00DA59D8">
        <w:rPr>
          <w:rFonts w:ascii="Times New Roman" w:eastAsiaTheme="minorHAnsi" w:hAnsi="Times New Roman" w:cs="Times New Roman"/>
          <w:color w:val="000000" w:themeColor="text1"/>
          <w:sz w:val="24"/>
          <w:szCs w:val="24"/>
        </w:rPr>
        <w:t xml:space="preserve"> be called Minimum Standards and Procedure for Award of Ph.D. Degrees</w:t>
      </w:r>
      <w:r>
        <w:rPr>
          <w:rFonts w:ascii="Times New Roman" w:eastAsiaTheme="minorHAnsi" w:hAnsi="Times New Roman" w:cs="Times New Roman"/>
          <w:color w:val="000000" w:themeColor="text1"/>
          <w:sz w:val="24"/>
          <w:szCs w:val="24"/>
        </w:rPr>
        <w:t xml:space="preserve"> Regulations, 2016 of</w:t>
      </w:r>
      <w:r w:rsidRPr="00E23AC5">
        <w:rPr>
          <w:rFonts w:ascii="Times New Roman" w:eastAsiaTheme="minorHAnsi" w:hAnsi="Times New Roman" w:cs="Times New Roman"/>
          <w:color w:val="000000" w:themeColor="text1"/>
          <w:sz w:val="24"/>
          <w:szCs w:val="24"/>
        </w:rPr>
        <w:t xml:space="preserve"> </w:t>
      </w:r>
      <w:proofErr w:type="spellStart"/>
      <w:r w:rsidRPr="00DA59D8">
        <w:rPr>
          <w:rFonts w:ascii="Times New Roman" w:eastAsiaTheme="minorHAnsi" w:hAnsi="Times New Roman" w:cs="Times New Roman"/>
          <w:color w:val="000000" w:themeColor="text1"/>
          <w:sz w:val="24"/>
          <w:szCs w:val="24"/>
        </w:rPr>
        <w:t>Kurukshetra</w:t>
      </w:r>
      <w:proofErr w:type="spellEnd"/>
      <w:r w:rsidRPr="00DA59D8">
        <w:rPr>
          <w:rFonts w:ascii="Times New Roman" w:eastAsiaTheme="minorHAnsi" w:hAnsi="Times New Roman" w:cs="Times New Roman"/>
          <w:color w:val="000000" w:themeColor="text1"/>
          <w:sz w:val="24"/>
          <w:szCs w:val="24"/>
        </w:rPr>
        <w:t xml:space="preserve"> University</w:t>
      </w:r>
      <w:r>
        <w:rPr>
          <w:rFonts w:ascii="Times New Roman" w:eastAsiaTheme="minorHAnsi" w:hAnsi="Times New Roman" w:cs="Times New Roman"/>
          <w:color w:val="000000" w:themeColor="text1"/>
          <w:sz w:val="24"/>
          <w:szCs w:val="24"/>
        </w:rPr>
        <w:t>.</w:t>
      </w:r>
    </w:p>
    <w:p w:rsidR="003954A4" w:rsidRPr="00DA59D8" w:rsidRDefault="003954A4" w:rsidP="003954A4">
      <w:pPr>
        <w:pStyle w:val="ListParagraph"/>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p>
    <w:p w:rsidR="003954A4" w:rsidRPr="00DA59D8" w:rsidRDefault="003954A4" w:rsidP="003954A4">
      <w:pPr>
        <w:pStyle w:val="ListParagraph"/>
        <w:numPr>
          <w:ilvl w:val="1"/>
          <w:numId w:val="5"/>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These Regulations shall apply to </w:t>
      </w:r>
      <w:proofErr w:type="spellStart"/>
      <w:r w:rsidRPr="00DA59D8">
        <w:rPr>
          <w:rFonts w:ascii="Times New Roman" w:eastAsiaTheme="minorHAnsi" w:hAnsi="Times New Roman" w:cs="Times New Roman"/>
          <w:color w:val="000000" w:themeColor="text1"/>
          <w:sz w:val="24"/>
          <w:szCs w:val="24"/>
        </w:rPr>
        <w:t>Kurukshetra</w:t>
      </w:r>
      <w:proofErr w:type="spellEnd"/>
      <w:r w:rsidRPr="00DA59D8">
        <w:rPr>
          <w:rFonts w:ascii="Times New Roman" w:eastAsiaTheme="minorHAnsi" w:hAnsi="Times New Roman" w:cs="Times New Roman"/>
          <w:color w:val="000000" w:themeColor="text1"/>
          <w:sz w:val="24"/>
          <w:szCs w:val="24"/>
        </w:rPr>
        <w:t xml:space="preserve"> University </w:t>
      </w:r>
      <w:r>
        <w:rPr>
          <w:rFonts w:ascii="Times New Roman" w:eastAsiaTheme="minorHAnsi" w:hAnsi="Times New Roman" w:cs="Times New Roman"/>
          <w:color w:val="000000" w:themeColor="text1"/>
          <w:sz w:val="24"/>
          <w:szCs w:val="24"/>
        </w:rPr>
        <w:t>(</w:t>
      </w:r>
      <w:r w:rsidRPr="00DA59D8">
        <w:rPr>
          <w:rFonts w:ascii="Times New Roman" w:eastAsiaTheme="minorHAnsi" w:hAnsi="Times New Roman" w:cs="Times New Roman"/>
          <w:color w:val="000000" w:themeColor="text1"/>
          <w:sz w:val="24"/>
          <w:szCs w:val="24"/>
        </w:rPr>
        <w:t>established by the</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State Legislative Act XII of 1956</w:t>
      </w:r>
      <w:r>
        <w:rPr>
          <w:rFonts w:ascii="Times New Roman" w:eastAsiaTheme="minorHAnsi" w:hAnsi="Times New Roman" w:cs="Times New Roman"/>
          <w:color w:val="000000" w:themeColor="text1"/>
          <w:sz w:val="24"/>
          <w:szCs w:val="24"/>
        </w:rPr>
        <w:t xml:space="preserve">) and its </w:t>
      </w:r>
      <w:r w:rsidRPr="00DA59D8">
        <w:rPr>
          <w:rFonts w:ascii="Times New Roman" w:eastAsiaTheme="minorHAnsi" w:hAnsi="Times New Roman" w:cs="Times New Roman"/>
          <w:color w:val="000000" w:themeColor="text1"/>
          <w:sz w:val="24"/>
          <w:szCs w:val="24"/>
        </w:rPr>
        <w:t>affiliated college</w:t>
      </w:r>
      <w:r>
        <w:rPr>
          <w:rFonts w:ascii="Times New Roman" w:eastAsiaTheme="minorHAnsi" w:hAnsi="Times New Roman" w:cs="Times New Roman"/>
          <w:color w:val="000000" w:themeColor="text1"/>
          <w:sz w:val="24"/>
          <w:szCs w:val="24"/>
        </w:rPr>
        <w:t xml:space="preserve">s/institutes/departments. </w:t>
      </w:r>
    </w:p>
    <w:p w:rsidR="003954A4" w:rsidRPr="00DA59D8" w:rsidRDefault="003954A4" w:rsidP="003954A4">
      <w:pPr>
        <w:pStyle w:val="ListParagraph"/>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p>
    <w:p w:rsidR="003954A4" w:rsidRPr="00DA59D8" w:rsidRDefault="003954A4" w:rsidP="003954A4">
      <w:pPr>
        <w:pStyle w:val="ListParagraph"/>
        <w:numPr>
          <w:ilvl w:val="1"/>
          <w:numId w:val="5"/>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These Regulations shall come into force from the date of notification by the </w:t>
      </w:r>
      <w:proofErr w:type="spellStart"/>
      <w:r w:rsidRPr="00DA59D8">
        <w:rPr>
          <w:rFonts w:ascii="Times New Roman" w:eastAsiaTheme="minorHAnsi" w:hAnsi="Times New Roman" w:cs="Times New Roman"/>
          <w:color w:val="000000" w:themeColor="text1"/>
          <w:sz w:val="24"/>
          <w:szCs w:val="24"/>
        </w:rPr>
        <w:t>Kuru</w:t>
      </w:r>
      <w:r>
        <w:rPr>
          <w:rFonts w:ascii="Times New Roman" w:eastAsiaTheme="minorHAnsi" w:hAnsi="Times New Roman" w:cs="Times New Roman"/>
          <w:color w:val="000000" w:themeColor="text1"/>
          <w:sz w:val="24"/>
          <w:szCs w:val="24"/>
        </w:rPr>
        <w:t>kshetra</w:t>
      </w:r>
      <w:proofErr w:type="spellEnd"/>
      <w:r>
        <w:rPr>
          <w:rFonts w:ascii="Times New Roman" w:eastAsiaTheme="minorHAnsi" w:hAnsi="Times New Roman" w:cs="Times New Roman"/>
          <w:color w:val="000000" w:themeColor="text1"/>
          <w:sz w:val="24"/>
          <w:szCs w:val="24"/>
        </w:rPr>
        <w:t xml:space="preserve"> University, </w:t>
      </w:r>
      <w:proofErr w:type="spellStart"/>
      <w:r>
        <w:rPr>
          <w:rFonts w:ascii="Times New Roman" w:eastAsiaTheme="minorHAnsi" w:hAnsi="Times New Roman" w:cs="Times New Roman"/>
          <w:color w:val="000000" w:themeColor="text1"/>
          <w:sz w:val="24"/>
          <w:szCs w:val="24"/>
        </w:rPr>
        <w:t>Kurukshetra</w:t>
      </w:r>
      <w:proofErr w:type="spellEnd"/>
      <w:r w:rsidRPr="00DA59D8">
        <w:rPr>
          <w:rFonts w:ascii="Times New Roman" w:eastAsiaTheme="minorHAnsi" w:hAnsi="Times New Roman" w:cs="Times New Roman"/>
          <w:color w:val="000000" w:themeColor="text1"/>
          <w:sz w:val="24"/>
          <w:szCs w:val="24"/>
        </w:rPr>
        <w:t>.</w:t>
      </w:r>
    </w:p>
    <w:p w:rsidR="003954A4" w:rsidRPr="00DA59D8" w:rsidRDefault="003954A4" w:rsidP="003954A4">
      <w:pPr>
        <w:pStyle w:val="ListParagraph"/>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p>
    <w:p w:rsidR="003954A4" w:rsidRPr="00E51D92" w:rsidRDefault="003954A4" w:rsidP="003954A4">
      <w:pPr>
        <w:pStyle w:val="ListParagraph"/>
        <w:numPr>
          <w:ilvl w:val="1"/>
          <w:numId w:val="5"/>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The Degree of Doctor of Philosophy (Ph.D.) may be </w:t>
      </w:r>
      <w:r>
        <w:rPr>
          <w:rFonts w:ascii="Times New Roman" w:hAnsi="Times New Roman" w:cs="Times New Roman"/>
          <w:color w:val="000000" w:themeColor="text1"/>
          <w:sz w:val="24"/>
          <w:szCs w:val="24"/>
        </w:rPr>
        <w:t xml:space="preserve">awarded in </w:t>
      </w:r>
      <w:r w:rsidRPr="00DA59D8">
        <w:rPr>
          <w:rFonts w:ascii="Times New Roman" w:hAnsi="Times New Roman" w:cs="Times New Roman"/>
          <w:color w:val="000000" w:themeColor="text1"/>
          <w:sz w:val="24"/>
          <w:szCs w:val="24"/>
        </w:rPr>
        <w:t xml:space="preserve">any </w:t>
      </w:r>
      <w:r>
        <w:rPr>
          <w:rFonts w:ascii="Times New Roman" w:hAnsi="Times New Roman" w:cs="Times New Roman"/>
          <w:color w:val="000000" w:themeColor="text1"/>
          <w:sz w:val="24"/>
          <w:szCs w:val="24"/>
        </w:rPr>
        <w:t xml:space="preserve">Faculty </w:t>
      </w:r>
      <w:r w:rsidRPr="00DA59D8">
        <w:rPr>
          <w:rFonts w:ascii="Times New Roman" w:hAnsi="Times New Roman" w:cs="Times New Roman"/>
          <w:color w:val="000000" w:themeColor="text1"/>
          <w:sz w:val="24"/>
          <w:szCs w:val="24"/>
        </w:rPr>
        <w:t xml:space="preserve">of the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University subject to general guidance of the Academic Council and general control of the faculty concerned.</w:t>
      </w:r>
    </w:p>
    <w:p w:rsidR="003954A4" w:rsidRPr="00E51D92" w:rsidRDefault="003954A4" w:rsidP="003954A4">
      <w:pPr>
        <w:pStyle w:val="ListParagraph"/>
        <w:rPr>
          <w:rFonts w:ascii="Times New Roman" w:eastAsiaTheme="minorHAnsi" w:hAnsi="Times New Roman" w:cs="Times New Roman"/>
          <w:color w:val="000000" w:themeColor="text1"/>
          <w:sz w:val="24"/>
          <w:szCs w:val="24"/>
        </w:rPr>
      </w:pPr>
    </w:p>
    <w:p w:rsidR="003954A4" w:rsidRDefault="003954A4" w:rsidP="003954A4">
      <w:pPr>
        <w:pStyle w:val="ListParagraph"/>
        <w:numPr>
          <w:ilvl w:val="1"/>
          <w:numId w:val="5"/>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The student registered in Ph.D. Course shall be called as Research Scholar.</w:t>
      </w:r>
    </w:p>
    <w:p w:rsidR="003954A4" w:rsidRPr="00E51D92" w:rsidRDefault="003954A4" w:rsidP="003954A4">
      <w:pPr>
        <w:pStyle w:val="ListParagraph"/>
        <w:rPr>
          <w:rFonts w:ascii="Times New Roman" w:eastAsiaTheme="minorHAnsi" w:hAnsi="Times New Roman" w:cs="Times New Roman"/>
          <w:color w:val="000000" w:themeColor="text1"/>
          <w:sz w:val="24"/>
          <w:szCs w:val="24"/>
        </w:rPr>
      </w:pPr>
    </w:p>
    <w:p w:rsidR="003954A4" w:rsidRPr="00DA59D8" w:rsidRDefault="003954A4" w:rsidP="003954A4">
      <w:pPr>
        <w:pStyle w:val="ListParagraph"/>
        <w:numPr>
          <w:ilvl w:val="1"/>
          <w:numId w:val="5"/>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The confirmed </w:t>
      </w:r>
      <w:proofErr w:type="spellStart"/>
      <w:r>
        <w:rPr>
          <w:rFonts w:ascii="Times New Roman" w:eastAsiaTheme="minorHAnsi" w:hAnsi="Times New Roman" w:cs="Times New Roman"/>
          <w:color w:val="000000" w:themeColor="text1"/>
          <w:sz w:val="24"/>
          <w:szCs w:val="24"/>
        </w:rPr>
        <w:t>Asst</w:t>
      </w:r>
      <w:proofErr w:type="spellEnd"/>
      <w:r>
        <w:rPr>
          <w:rFonts w:ascii="Times New Roman" w:eastAsiaTheme="minorHAnsi" w:hAnsi="Times New Roman" w:cs="Times New Roman"/>
          <w:color w:val="000000" w:themeColor="text1"/>
          <w:sz w:val="24"/>
          <w:szCs w:val="24"/>
        </w:rPr>
        <w:t xml:space="preserve"> Professor/Associate Professor/Professor shall be the guide of the Research Scholar and shall be called as Research Supervisor/Research Co-Supervisor.</w:t>
      </w:r>
    </w:p>
    <w:p w:rsidR="003954A4" w:rsidRPr="00DA59D8"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3954A4" w:rsidRPr="00DA59D8"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 xml:space="preserve">2. Eligibility  </w:t>
      </w:r>
    </w:p>
    <w:p w:rsidR="003954A4" w:rsidRPr="00DA59D8"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Pr="00DA59D8" w:rsidRDefault="003954A4" w:rsidP="003954A4">
      <w:pPr>
        <w:ind w:left="720" w:hanging="720"/>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2.1</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aster’s </w:t>
      </w:r>
      <w:proofErr w:type="gramStart"/>
      <w:r>
        <w:rPr>
          <w:rFonts w:ascii="Times New Roman" w:hAnsi="Times New Roman" w:cs="Times New Roman"/>
          <w:color w:val="000000" w:themeColor="text1"/>
          <w:sz w:val="24"/>
          <w:szCs w:val="24"/>
        </w:rPr>
        <w:t>Degree  with</w:t>
      </w:r>
      <w:proofErr w:type="gramEnd"/>
      <w:r>
        <w:rPr>
          <w:rFonts w:ascii="Times New Roman" w:hAnsi="Times New Roman" w:cs="Times New Roman"/>
          <w:color w:val="000000" w:themeColor="text1"/>
          <w:sz w:val="24"/>
          <w:szCs w:val="24"/>
        </w:rPr>
        <w:t xml:space="preserve"> 55% marks </w:t>
      </w:r>
      <w:r w:rsidRPr="00D33E4D">
        <w:rPr>
          <w:rFonts w:ascii="Times New Roman" w:hAnsi="Times New Roman" w:cs="Times New Roman"/>
          <w:b/>
          <w:i/>
          <w:color w:val="000000" w:themeColor="text1"/>
          <w:sz w:val="24"/>
          <w:szCs w:val="24"/>
        </w:rPr>
        <w:t>OR</w:t>
      </w:r>
      <w:r w:rsidRPr="00DA59D8">
        <w:rPr>
          <w:rFonts w:ascii="Times New Roman" w:hAnsi="Times New Roman" w:cs="Times New Roman"/>
          <w:color w:val="000000" w:themeColor="text1"/>
          <w:sz w:val="24"/>
          <w:szCs w:val="24"/>
        </w:rPr>
        <w:t xml:space="preserve"> M.Phil. </w:t>
      </w:r>
      <w:r>
        <w:rPr>
          <w:rFonts w:ascii="Times New Roman" w:hAnsi="Times New Roman" w:cs="Times New Roman"/>
          <w:color w:val="000000" w:themeColor="text1"/>
          <w:sz w:val="24"/>
          <w:szCs w:val="24"/>
        </w:rPr>
        <w:t>Degree</w:t>
      </w:r>
      <w:r w:rsidRPr="00DA59D8">
        <w:rPr>
          <w:rFonts w:ascii="Times New Roman" w:hAnsi="Times New Roman" w:cs="Times New Roman"/>
          <w:color w:val="000000" w:themeColor="text1"/>
          <w:sz w:val="24"/>
          <w:szCs w:val="24"/>
        </w:rPr>
        <w:t xml:space="preserve"> with 55% marks</w:t>
      </w:r>
      <w:r>
        <w:rPr>
          <w:rFonts w:ascii="Times New Roman" w:hAnsi="Times New Roman" w:cs="Times New Roman"/>
          <w:color w:val="000000" w:themeColor="text1"/>
          <w:sz w:val="24"/>
          <w:szCs w:val="24"/>
        </w:rPr>
        <w:t xml:space="preserve"> and also having secured 55% marks in Master’s </w:t>
      </w:r>
      <w:r w:rsidRPr="00BD7792">
        <w:rPr>
          <w:rFonts w:ascii="Times New Roman" w:hAnsi="Times New Roman" w:cs="Times New Roman"/>
          <w:color w:val="000000" w:themeColor="text1"/>
          <w:sz w:val="24"/>
          <w:szCs w:val="24"/>
        </w:rPr>
        <w:t>Degree</w:t>
      </w:r>
      <w:r>
        <w:rPr>
          <w:rFonts w:ascii="Times New Roman" w:hAnsi="Times New Roman" w:cs="Times New Roman"/>
          <w:color w:val="000000" w:themeColor="text1"/>
          <w:sz w:val="24"/>
          <w:szCs w:val="24"/>
        </w:rPr>
        <w:t xml:space="preserve"> </w:t>
      </w:r>
      <w:r w:rsidRPr="00BD7792">
        <w:rPr>
          <w:rFonts w:ascii="Times New Roman" w:hAnsi="Times New Roman" w:cs="Times New Roman"/>
          <w:color w:val="000000" w:themeColor="text1"/>
          <w:sz w:val="24"/>
          <w:szCs w:val="24"/>
        </w:rPr>
        <w:t>in</w:t>
      </w:r>
      <w:r w:rsidRPr="00DA59D8">
        <w:rPr>
          <w:rFonts w:ascii="Times New Roman" w:hAnsi="Times New Roman" w:cs="Times New Roman"/>
          <w:color w:val="000000" w:themeColor="text1"/>
          <w:sz w:val="24"/>
          <w:szCs w:val="24"/>
        </w:rPr>
        <w:t xml:space="preserve"> the main subject (or an examination recognized as equivalent thereto)/allied subject (or an examination recognized as equivalent thereto) </w:t>
      </w:r>
      <w:r w:rsidRPr="00D33E4D">
        <w:rPr>
          <w:rFonts w:ascii="Times New Roman" w:hAnsi="Times New Roman" w:cs="Times New Roman"/>
          <w:b/>
          <w:i/>
          <w:color w:val="000000" w:themeColor="text1"/>
          <w:sz w:val="24"/>
          <w:szCs w:val="24"/>
        </w:rPr>
        <w:t>OR</w:t>
      </w:r>
      <w:r>
        <w:rPr>
          <w:rFonts w:ascii="Times New Roman" w:hAnsi="Times New Roman" w:cs="Times New Roman"/>
          <w:b/>
          <w:color w:val="000000" w:themeColor="text1"/>
          <w:sz w:val="24"/>
          <w:szCs w:val="24"/>
        </w:rPr>
        <w:t xml:space="preserve"> </w:t>
      </w:r>
      <w:r w:rsidRPr="00DA59D8">
        <w:rPr>
          <w:rFonts w:ascii="Times New Roman" w:eastAsiaTheme="minorHAnsi" w:hAnsi="Times New Roman" w:cs="Times New Roman"/>
          <w:color w:val="000000" w:themeColor="text1"/>
          <w:sz w:val="24"/>
          <w:szCs w:val="24"/>
        </w:rPr>
        <w:t>its equivalent grade 'B' in the UGC 7-point scale (or an equivalent grade in a point scale wherever grading system is followed, calculations of marks as per CBCS pattern)</w:t>
      </w:r>
      <w:r>
        <w:rPr>
          <w:rFonts w:ascii="Times New Roman" w:eastAsiaTheme="minorHAnsi" w:hAnsi="Times New Roman" w:cs="Times New Roman"/>
          <w:color w:val="000000" w:themeColor="text1"/>
          <w:sz w:val="24"/>
          <w:szCs w:val="24"/>
        </w:rPr>
        <w:t xml:space="preserve"> </w:t>
      </w:r>
    </w:p>
    <w:p w:rsidR="003954A4" w:rsidRDefault="003954A4" w:rsidP="003954A4">
      <w:pPr>
        <w:spacing w:before="240" w:line="240" w:lineRule="auto"/>
        <w:ind w:left="1354" w:hanging="720"/>
        <w:jc w:val="both"/>
        <w:rPr>
          <w:rFonts w:ascii="Times New Roman"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 </w:t>
      </w:r>
      <w:proofErr w:type="gramStart"/>
      <w:r>
        <w:rPr>
          <w:rFonts w:ascii="Times New Roman" w:eastAsiaTheme="minorHAnsi" w:hAnsi="Times New Roman" w:cs="Times New Roman"/>
          <w:color w:val="000000" w:themeColor="text1"/>
          <w:sz w:val="24"/>
          <w:szCs w:val="24"/>
        </w:rPr>
        <w:t>2.1.1  A</w:t>
      </w:r>
      <w:proofErr w:type="gramEnd"/>
      <w:r>
        <w:rPr>
          <w:rFonts w:ascii="Times New Roman" w:eastAsiaTheme="minorHAnsi" w:hAnsi="Times New Roman" w:cs="Times New Roman"/>
          <w:color w:val="000000" w:themeColor="text1"/>
          <w:sz w:val="24"/>
          <w:szCs w:val="24"/>
        </w:rPr>
        <w:t xml:space="preserve"> relaxation of 5% marks of 55% marks (2.75%) i.e. </w:t>
      </w:r>
      <w:r>
        <w:rPr>
          <w:rFonts w:ascii="Times New Roman" w:eastAsiaTheme="minorHAnsi" w:hAnsi="Times New Roman" w:cs="Times New Roman"/>
          <w:color w:val="000000" w:themeColor="text1"/>
          <w:sz w:val="24"/>
          <w:szCs w:val="24"/>
        </w:rPr>
        <w:softHyphen/>
        <w:t xml:space="preserve">from 55%  to 52.25% marks in  the aforesaid Degrees is allowed for those candidates belonging to </w:t>
      </w:r>
      <w:r w:rsidRPr="00DA59D8">
        <w:rPr>
          <w:rFonts w:ascii="Times New Roman" w:hAnsi="Times New Roman" w:cs="Times New Roman"/>
          <w:color w:val="000000" w:themeColor="text1"/>
          <w:sz w:val="24"/>
          <w:szCs w:val="24"/>
        </w:rPr>
        <w:t>SC/ST</w:t>
      </w:r>
      <w:r>
        <w:rPr>
          <w:rFonts w:ascii="Times New Roman" w:hAnsi="Times New Roman" w:cs="Times New Roman"/>
          <w:color w:val="000000" w:themeColor="text1"/>
          <w:sz w:val="24"/>
          <w:szCs w:val="24"/>
        </w:rPr>
        <w:t xml:space="preserve">/ Differently Abled (non-creamy layer) of </w:t>
      </w:r>
      <w:r w:rsidRPr="00BD7792">
        <w:rPr>
          <w:rFonts w:ascii="Times New Roman" w:hAnsi="Times New Roman" w:cs="Times New Roman"/>
          <w:sz w:val="24"/>
          <w:szCs w:val="24"/>
        </w:rPr>
        <w:t>Haryana</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
    <w:p w:rsidR="003954A4" w:rsidRDefault="003954A4" w:rsidP="003954A4">
      <w:pPr>
        <w:ind w:left="1440" w:hanging="1440"/>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1</w:t>
      </w:r>
    </w:p>
    <w:p w:rsidR="003954A4" w:rsidRDefault="003954A4" w:rsidP="003954A4">
      <w:pPr>
        <w:rPr>
          <w:rFonts w:ascii="Times New Roman" w:eastAsiaTheme="minorHAnsi" w:hAnsi="Times New Roman" w:cs="Times New Roman"/>
          <w:color w:val="000000" w:themeColor="text1"/>
          <w:sz w:val="24"/>
          <w:szCs w:val="24"/>
        </w:rPr>
      </w:pPr>
    </w:p>
    <w:p w:rsidR="003954A4" w:rsidRDefault="003954A4" w:rsidP="003954A4">
      <w:pPr>
        <w:ind w:left="1440" w:hanging="1440"/>
        <w:jc w:val="center"/>
        <w:rPr>
          <w:rFonts w:ascii="Times New Roman" w:eastAsiaTheme="minorHAnsi" w:hAnsi="Times New Roman" w:cs="Times New Roman"/>
          <w:color w:val="000000" w:themeColor="text1"/>
          <w:sz w:val="24"/>
          <w:szCs w:val="24"/>
        </w:rPr>
      </w:pPr>
    </w:p>
    <w:p w:rsidR="003954A4" w:rsidRPr="00440DC9" w:rsidRDefault="003954A4" w:rsidP="003954A4">
      <w:pPr>
        <w:ind w:left="1440" w:hanging="1440"/>
        <w:jc w:val="center"/>
        <w:rPr>
          <w:rFonts w:ascii="Times New Roman" w:eastAsiaTheme="minorHAnsi" w:hAnsi="Times New Roman" w:cs="Times New Roman"/>
          <w:color w:val="000000" w:themeColor="text1"/>
          <w:sz w:val="24"/>
          <w:szCs w:val="24"/>
        </w:rPr>
      </w:pPr>
      <w:r w:rsidRPr="00440DC9">
        <w:rPr>
          <w:rFonts w:ascii="Times New Roman" w:eastAsiaTheme="minorHAnsi" w:hAnsi="Times New Roman" w:cs="Times New Roman"/>
          <w:color w:val="000000" w:themeColor="text1"/>
          <w:sz w:val="24"/>
          <w:szCs w:val="24"/>
        </w:rPr>
        <w:lastRenderedPageBreak/>
        <w:t>2</w:t>
      </w:r>
    </w:p>
    <w:p w:rsidR="003954A4" w:rsidRPr="00DA59D8" w:rsidRDefault="003954A4" w:rsidP="003954A4">
      <w:pPr>
        <w:ind w:left="720" w:hanging="578"/>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2.1.2 Candidates possessing Degree equivalent to Master’s Degree/M.Phil. Degree equivalent to </w:t>
      </w:r>
      <w:proofErr w:type="spellStart"/>
      <w:r>
        <w:rPr>
          <w:rFonts w:ascii="Times New Roman" w:eastAsiaTheme="minorHAnsi" w:hAnsi="Times New Roman" w:cs="Times New Roman"/>
          <w:color w:val="000000" w:themeColor="text1"/>
          <w:sz w:val="24"/>
          <w:szCs w:val="24"/>
        </w:rPr>
        <w:t>Kurukshetra</w:t>
      </w:r>
      <w:proofErr w:type="spellEnd"/>
      <w:r>
        <w:rPr>
          <w:rFonts w:ascii="Times New Roman" w:eastAsiaTheme="minorHAnsi" w:hAnsi="Times New Roman" w:cs="Times New Roman"/>
          <w:color w:val="000000" w:themeColor="text1"/>
          <w:sz w:val="24"/>
          <w:szCs w:val="24"/>
        </w:rPr>
        <w:t xml:space="preserve"> University, </w:t>
      </w:r>
      <w:proofErr w:type="spellStart"/>
      <w:r>
        <w:rPr>
          <w:rFonts w:ascii="Times New Roman" w:eastAsiaTheme="minorHAnsi" w:hAnsi="Times New Roman" w:cs="Times New Roman"/>
          <w:color w:val="000000" w:themeColor="text1"/>
          <w:sz w:val="24"/>
          <w:szCs w:val="24"/>
        </w:rPr>
        <w:t>Kurukshetra</w:t>
      </w:r>
      <w:proofErr w:type="spellEnd"/>
      <w:r>
        <w:rPr>
          <w:rFonts w:ascii="Times New Roman" w:eastAsiaTheme="minorHAnsi" w:hAnsi="Times New Roman" w:cs="Times New Roman"/>
          <w:color w:val="000000" w:themeColor="text1"/>
          <w:sz w:val="24"/>
          <w:szCs w:val="24"/>
        </w:rPr>
        <w:t xml:space="preserve"> from a Foreign Educational Institution accredited by an Assessment </w:t>
      </w:r>
      <w:r w:rsidRPr="00DA59D8">
        <w:rPr>
          <w:rFonts w:ascii="Times New Roman" w:eastAsiaTheme="minorHAnsi" w:hAnsi="Times New Roman" w:cs="Times New Roman"/>
          <w:color w:val="000000" w:themeColor="text1"/>
          <w:sz w:val="24"/>
          <w:szCs w:val="24"/>
        </w:rPr>
        <w:t xml:space="preserve">and Accreditation Agency </w:t>
      </w:r>
      <w:r>
        <w:rPr>
          <w:rFonts w:ascii="Times New Roman" w:eastAsiaTheme="minorHAnsi" w:hAnsi="Times New Roman" w:cs="Times New Roman"/>
          <w:color w:val="000000" w:themeColor="text1"/>
          <w:sz w:val="24"/>
          <w:szCs w:val="24"/>
        </w:rPr>
        <w:t xml:space="preserve">which is approved, recognized or authorized by an authority, established or incorporated under a law in its home country or any other statutory authority in that country for the purpose of assessing, accrediting or assuring quality and standards of educational institutions shall be eligible for admission to Ph.D. Course. Their admissions shall also be governed by the rules applicable for the International students of the </w:t>
      </w:r>
      <w:proofErr w:type="spellStart"/>
      <w:r>
        <w:rPr>
          <w:rFonts w:ascii="Times New Roman" w:eastAsiaTheme="minorHAnsi" w:hAnsi="Times New Roman" w:cs="Times New Roman"/>
          <w:color w:val="000000" w:themeColor="text1"/>
          <w:sz w:val="24"/>
          <w:szCs w:val="24"/>
        </w:rPr>
        <w:t>Kurukshetra</w:t>
      </w:r>
      <w:proofErr w:type="spellEnd"/>
      <w:r>
        <w:rPr>
          <w:rFonts w:ascii="Times New Roman" w:eastAsiaTheme="minorHAnsi" w:hAnsi="Times New Roman" w:cs="Times New Roman"/>
          <w:color w:val="000000" w:themeColor="text1"/>
          <w:sz w:val="24"/>
          <w:szCs w:val="24"/>
        </w:rPr>
        <w:t xml:space="preserve"> University.</w:t>
      </w:r>
    </w:p>
    <w:p w:rsidR="003954A4" w:rsidRDefault="003954A4" w:rsidP="003954A4">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Provided further that a candidate seeking admission on a topic in Classical Indian Philosophy involving some particular Philosophical text in Sanskrit, shall also be required to have passed a Diploma course in Sanskrit if the candidate did not have Sanskrit at B.A. or M.A. Level. </w:t>
      </w:r>
    </w:p>
    <w:p w:rsidR="003954A4" w:rsidRPr="00DA59D8" w:rsidRDefault="003954A4" w:rsidP="003954A4">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DA59D8">
        <w:rPr>
          <w:rFonts w:ascii="Times New Roman" w:hAnsi="Times New Roman" w:cs="Times New Roman"/>
          <w:color w:val="000000" w:themeColor="text1"/>
          <w:sz w:val="24"/>
          <w:szCs w:val="24"/>
        </w:rPr>
        <w:t xml:space="preserve">  For calculating percentage of marks for Master’s Degree in the case of  Education and Library &amp; Information Science, marks obtained in B.Ed. + </w:t>
      </w:r>
      <w:proofErr w:type="spellStart"/>
      <w:r w:rsidRPr="00DA59D8">
        <w:rPr>
          <w:rFonts w:ascii="Times New Roman" w:hAnsi="Times New Roman" w:cs="Times New Roman"/>
          <w:color w:val="000000" w:themeColor="text1"/>
          <w:sz w:val="24"/>
          <w:szCs w:val="24"/>
        </w:rPr>
        <w:t>M.Ed</w:t>
      </w:r>
      <w:proofErr w:type="spellEnd"/>
      <w:r w:rsidRPr="00DA59D8">
        <w:rPr>
          <w:rFonts w:ascii="Times New Roman" w:hAnsi="Times New Roman" w:cs="Times New Roman"/>
          <w:color w:val="000000" w:themeColor="text1"/>
          <w:sz w:val="24"/>
          <w:szCs w:val="24"/>
        </w:rPr>
        <w:t xml:space="preserve"> (Each one Year Course) and </w:t>
      </w:r>
      <w:proofErr w:type="spellStart"/>
      <w:r w:rsidRPr="00DA59D8">
        <w:rPr>
          <w:rFonts w:ascii="Times New Roman" w:hAnsi="Times New Roman" w:cs="Times New Roman"/>
          <w:color w:val="000000" w:themeColor="text1"/>
          <w:sz w:val="24"/>
          <w:szCs w:val="24"/>
        </w:rPr>
        <w:t>B.Lib.Sc</w:t>
      </w:r>
      <w:proofErr w:type="spellEnd"/>
      <w:r w:rsidRPr="00DA59D8">
        <w:rPr>
          <w:rFonts w:ascii="Times New Roman" w:hAnsi="Times New Roman" w:cs="Times New Roman"/>
          <w:color w:val="000000" w:themeColor="text1"/>
          <w:sz w:val="24"/>
          <w:szCs w:val="24"/>
        </w:rPr>
        <w:t xml:space="preserve">. + </w:t>
      </w:r>
      <w:proofErr w:type="spellStart"/>
      <w:r w:rsidRPr="00DA59D8">
        <w:rPr>
          <w:rFonts w:ascii="Times New Roman" w:hAnsi="Times New Roman" w:cs="Times New Roman"/>
          <w:color w:val="000000" w:themeColor="text1"/>
          <w:sz w:val="24"/>
          <w:szCs w:val="24"/>
        </w:rPr>
        <w:t>M.Lib.Sc</w:t>
      </w:r>
      <w:proofErr w:type="spellEnd"/>
      <w:r w:rsidRPr="00DA59D8">
        <w:rPr>
          <w:rFonts w:ascii="Times New Roman" w:hAnsi="Times New Roman" w:cs="Times New Roman"/>
          <w:color w:val="000000" w:themeColor="text1"/>
          <w:sz w:val="24"/>
          <w:szCs w:val="24"/>
        </w:rPr>
        <w:t>. (Each one year course) shall be halved (in old cases, if any).</w:t>
      </w:r>
    </w:p>
    <w:p w:rsidR="003954A4" w:rsidRDefault="003954A4" w:rsidP="003954A4">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b/>
          <w:color w:val="000000" w:themeColor="text1"/>
          <w:sz w:val="24"/>
          <w:szCs w:val="24"/>
        </w:rPr>
        <w:t xml:space="preserve">    </w:t>
      </w:r>
      <w:proofErr w:type="gramStart"/>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r w:rsidRPr="00DA59D8">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An</w:t>
      </w:r>
      <w:proofErr w:type="gramEnd"/>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applicant</w:t>
      </w:r>
      <w:r>
        <w:rPr>
          <w:rFonts w:ascii="Times New Roman" w:hAnsi="Times New Roman" w:cs="Times New Roman"/>
          <w:color w:val="000000" w:themeColor="text1"/>
          <w:sz w:val="24"/>
          <w:szCs w:val="24"/>
        </w:rPr>
        <w:t xml:space="preserve"> who is in employment </w:t>
      </w:r>
      <w:r w:rsidRPr="00DA59D8">
        <w:rPr>
          <w:rFonts w:ascii="Times New Roman" w:hAnsi="Times New Roman" w:cs="Times New Roman"/>
          <w:color w:val="000000" w:themeColor="text1"/>
          <w:sz w:val="24"/>
          <w:szCs w:val="24"/>
        </w:rPr>
        <w:t xml:space="preserve">will submit Application Form through </w:t>
      </w:r>
      <w:r>
        <w:rPr>
          <w:rFonts w:ascii="Times New Roman" w:hAnsi="Times New Roman" w:cs="Times New Roman"/>
          <w:color w:val="000000" w:themeColor="text1"/>
          <w:sz w:val="24"/>
          <w:szCs w:val="24"/>
        </w:rPr>
        <w:t xml:space="preserve">his/her </w:t>
      </w:r>
      <w:r w:rsidRPr="00DA59D8">
        <w:rPr>
          <w:rFonts w:ascii="Times New Roman" w:hAnsi="Times New Roman" w:cs="Times New Roman"/>
          <w:color w:val="000000" w:themeColor="text1"/>
          <w:sz w:val="24"/>
          <w:szCs w:val="24"/>
        </w:rPr>
        <w:t>employer.  If a</w:t>
      </w:r>
      <w:r>
        <w:rPr>
          <w:rFonts w:ascii="Times New Roman" w:hAnsi="Times New Roman" w:cs="Times New Roman"/>
          <w:color w:val="000000" w:themeColor="text1"/>
          <w:sz w:val="24"/>
          <w:szCs w:val="24"/>
        </w:rPr>
        <w:t>pplicant</w:t>
      </w:r>
      <w:r w:rsidRPr="00DA59D8">
        <w:rPr>
          <w:rFonts w:ascii="Times New Roman" w:hAnsi="Times New Roman" w:cs="Times New Roman"/>
          <w:color w:val="000000" w:themeColor="text1"/>
          <w:sz w:val="24"/>
          <w:szCs w:val="24"/>
        </w:rPr>
        <w:t xml:space="preserve"> joins service after submission of Application Form, shall also submit No Objection Certificate (NOC) fr</w:t>
      </w:r>
      <w:r>
        <w:rPr>
          <w:rFonts w:ascii="Times New Roman" w:hAnsi="Times New Roman" w:cs="Times New Roman"/>
          <w:color w:val="000000" w:themeColor="text1"/>
          <w:sz w:val="24"/>
          <w:szCs w:val="24"/>
        </w:rPr>
        <w:t>om his/her employer before his/</w:t>
      </w:r>
      <w:r w:rsidRPr="00DA59D8">
        <w:rPr>
          <w:rFonts w:ascii="Times New Roman" w:hAnsi="Times New Roman" w:cs="Times New Roman"/>
          <w:color w:val="000000" w:themeColor="text1"/>
          <w:sz w:val="24"/>
          <w:szCs w:val="24"/>
        </w:rPr>
        <w:t xml:space="preserve">her enrolment.  In case,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joins service after the enrolment in Ph.D.</w:t>
      </w:r>
      <w:r>
        <w:rPr>
          <w:rFonts w:ascii="Times New Roman" w:hAnsi="Times New Roman" w:cs="Times New Roman"/>
          <w:color w:val="000000" w:themeColor="text1"/>
          <w:sz w:val="24"/>
          <w:szCs w:val="24"/>
        </w:rPr>
        <w:t xml:space="preserve"> course</w:t>
      </w:r>
      <w:r w:rsidRPr="00DA59D8">
        <w:rPr>
          <w:rFonts w:ascii="Times New Roman" w:hAnsi="Times New Roman" w:cs="Times New Roman"/>
          <w:color w:val="000000" w:themeColor="text1"/>
          <w:sz w:val="24"/>
          <w:szCs w:val="24"/>
        </w:rPr>
        <w:t>, he/she will have to submit an application to the concerned Chairperson/Director of the Department/Institute to seek permission from the competent authority of the University, subject to fulfillment of stay condition required under clause 2.</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w:t>
      </w:r>
    </w:p>
    <w:p w:rsidR="003954A4" w:rsidRDefault="003954A4" w:rsidP="003954A4">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 The regular or contractual/</w:t>
      </w:r>
      <w:proofErr w:type="gramStart"/>
      <w:r>
        <w:rPr>
          <w:rFonts w:ascii="Times New Roman" w:hAnsi="Times New Roman" w:cs="Times New Roman"/>
          <w:color w:val="000000" w:themeColor="text1"/>
          <w:sz w:val="24"/>
          <w:szCs w:val="24"/>
        </w:rPr>
        <w:t>hired  employees</w:t>
      </w:r>
      <w:proofErr w:type="gramEnd"/>
      <w:r>
        <w:rPr>
          <w:rFonts w:ascii="Times New Roman" w:hAnsi="Times New Roman" w:cs="Times New Roman"/>
          <w:color w:val="000000" w:themeColor="text1"/>
          <w:sz w:val="24"/>
          <w:szCs w:val="24"/>
        </w:rPr>
        <w:t xml:space="preserve"> (both teaching &amp; administrative staff) who are working in different Institutions/Departments/maintained Colleges on the campus of University as well as in affiliated Colleges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 and intend to do Ph.D. Course, they would be governed by the established rules and regulations, instructions of employment of the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 in addition to fulfillment of the provisions under clause 2.4. </w:t>
      </w:r>
    </w:p>
    <w:p w:rsidR="003954A4" w:rsidRDefault="003954A4" w:rsidP="003954A4">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b/>
          <w:color w:val="000000" w:themeColor="text1"/>
          <w:sz w:val="24"/>
          <w:szCs w:val="24"/>
        </w:rPr>
        <w:t xml:space="preserve">    </w:t>
      </w:r>
      <w:proofErr w:type="gramStart"/>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 xml:space="preserve"> It</w:t>
      </w:r>
      <w:proofErr w:type="gramEnd"/>
      <w:r w:rsidRPr="00DA59D8">
        <w:rPr>
          <w:rFonts w:ascii="Times New Roman" w:hAnsi="Times New Roman" w:cs="Times New Roman"/>
          <w:color w:val="000000" w:themeColor="text1"/>
          <w:sz w:val="24"/>
          <w:szCs w:val="24"/>
        </w:rPr>
        <w:t xml:space="preserve"> will be the responsibility of the candidate to ensure his/her eligibility and fulfillment of such other condition(s) as may be prescribed for admission in the rules and regulations of the University.  The admission to Ph.D. course will be in order of merit </w:t>
      </w:r>
      <w:r>
        <w:rPr>
          <w:rFonts w:ascii="Times New Roman" w:hAnsi="Times New Roman" w:cs="Times New Roman"/>
          <w:color w:val="000000" w:themeColor="text1"/>
          <w:sz w:val="24"/>
          <w:szCs w:val="24"/>
        </w:rPr>
        <w:t xml:space="preserve">and subject to </w:t>
      </w:r>
      <w:r w:rsidRPr="00DA59D8">
        <w:rPr>
          <w:rFonts w:ascii="Times New Roman" w:hAnsi="Times New Roman" w:cs="Times New Roman"/>
          <w:color w:val="000000" w:themeColor="text1"/>
          <w:sz w:val="24"/>
          <w:szCs w:val="24"/>
        </w:rPr>
        <w:t xml:space="preserve">availability of seat(s) and expert(s) for guidance/supervision in the area of research.  Before submission of Application Form, the candidate is required to ascertain these facts from the concerned Department/Institute. Merely qualifying the entrance test will not </w:t>
      </w:r>
      <w:r w:rsidRPr="00DA59D8">
        <w:rPr>
          <w:rFonts w:ascii="Times New Roman" w:hAnsi="Times New Roman" w:cs="Times New Roman"/>
          <w:i/>
          <w:color w:val="000000" w:themeColor="text1"/>
          <w:sz w:val="24"/>
          <w:szCs w:val="24"/>
        </w:rPr>
        <w:t>ipso-facto</w:t>
      </w:r>
      <w:r w:rsidRPr="00DA59D8">
        <w:rPr>
          <w:rFonts w:ascii="Times New Roman" w:hAnsi="Times New Roman" w:cs="Times New Roman"/>
          <w:color w:val="000000" w:themeColor="text1"/>
          <w:sz w:val="24"/>
          <w:szCs w:val="24"/>
        </w:rPr>
        <w:t xml:space="preserve"> entitle a candidate to get himself/herself enrolled for Ph.D. course in the concerned Department/</w:t>
      </w:r>
      <w:proofErr w:type="gramStart"/>
      <w:r w:rsidRPr="00DA59D8">
        <w:rPr>
          <w:rFonts w:ascii="Times New Roman" w:hAnsi="Times New Roman" w:cs="Times New Roman"/>
          <w:color w:val="000000" w:themeColor="text1"/>
          <w:sz w:val="24"/>
          <w:szCs w:val="24"/>
        </w:rPr>
        <w:t>Institute.</w:t>
      </w:r>
      <w:proofErr w:type="gramEnd"/>
    </w:p>
    <w:p w:rsidR="003954A4" w:rsidRPr="00440DC9" w:rsidRDefault="003954A4" w:rsidP="003954A4">
      <w:pPr>
        <w:ind w:left="720" w:hanging="720"/>
        <w:jc w:val="center"/>
        <w:rPr>
          <w:rFonts w:ascii="Times New Roman" w:hAnsi="Times New Roman" w:cs="Times New Roman"/>
          <w:color w:val="000000" w:themeColor="text1"/>
          <w:sz w:val="24"/>
          <w:szCs w:val="24"/>
        </w:rPr>
      </w:pPr>
      <w:r w:rsidRPr="00440DC9">
        <w:rPr>
          <w:rFonts w:ascii="Times New Roman" w:hAnsi="Times New Roman" w:cs="Times New Roman"/>
          <w:color w:val="000000" w:themeColor="text1"/>
          <w:sz w:val="24"/>
          <w:szCs w:val="24"/>
        </w:rPr>
        <w:lastRenderedPageBreak/>
        <w:t>3</w:t>
      </w:r>
    </w:p>
    <w:p w:rsidR="003954A4" w:rsidRDefault="003954A4" w:rsidP="003954A4">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 The candidate(s) pursuing </w:t>
      </w:r>
      <w:proofErr w:type="spellStart"/>
      <w:r w:rsidRPr="00DA59D8">
        <w:rPr>
          <w:rFonts w:ascii="Times New Roman" w:hAnsi="Times New Roman" w:cs="Times New Roman"/>
          <w:color w:val="000000" w:themeColor="text1"/>
          <w:sz w:val="24"/>
          <w:szCs w:val="24"/>
        </w:rPr>
        <w:t>M.Phil</w:t>
      </w:r>
      <w:proofErr w:type="spellEnd"/>
      <w:r w:rsidRPr="00DA59D8">
        <w:rPr>
          <w:rFonts w:ascii="Times New Roman" w:hAnsi="Times New Roman" w:cs="Times New Roman"/>
          <w:color w:val="000000" w:themeColor="text1"/>
          <w:sz w:val="24"/>
          <w:szCs w:val="24"/>
        </w:rPr>
        <w:t xml:space="preserve"> course, if otherwise eligible, may submit his/her application form for admission to Ph.D. course. The   admission of candidate shall be considered provisionally if his/her M.Phil. </w:t>
      </w:r>
      <w:proofErr w:type="gramStart"/>
      <w:r w:rsidRPr="00DA59D8">
        <w:rPr>
          <w:rFonts w:ascii="Times New Roman" w:hAnsi="Times New Roman" w:cs="Times New Roman"/>
          <w:color w:val="000000" w:themeColor="text1"/>
          <w:sz w:val="24"/>
          <w:szCs w:val="24"/>
        </w:rPr>
        <w:t>dissertation</w:t>
      </w:r>
      <w:proofErr w:type="gramEnd"/>
      <w:r w:rsidRPr="00DA59D8">
        <w:rPr>
          <w:rFonts w:ascii="Times New Roman" w:hAnsi="Times New Roman" w:cs="Times New Roman"/>
          <w:color w:val="000000" w:themeColor="text1"/>
          <w:sz w:val="24"/>
          <w:szCs w:val="24"/>
        </w:rPr>
        <w:t xml:space="preserve"> has been got evaluated and viva</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voce is pending. His/her case for Ph.D. registration will be recommended </w:t>
      </w:r>
      <w:r>
        <w:rPr>
          <w:rFonts w:ascii="Times New Roman" w:hAnsi="Times New Roman" w:cs="Times New Roman"/>
          <w:color w:val="000000" w:themeColor="text1"/>
          <w:sz w:val="24"/>
          <w:szCs w:val="24"/>
        </w:rPr>
        <w:t>to</w:t>
      </w:r>
      <w:r w:rsidRPr="00DA59D8">
        <w:rPr>
          <w:rFonts w:ascii="Times New Roman" w:hAnsi="Times New Roman" w:cs="Times New Roman"/>
          <w:color w:val="000000" w:themeColor="text1"/>
          <w:sz w:val="24"/>
          <w:szCs w:val="24"/>
        </w:rPr>
        <w:t xml:space="preserve"> the PGBOS of the concerned Department/Institute after viva-voce examination and successful completion of M.Phil. </w:t>
      </w:r>
      <w:proofErr w:type="gramStart"/>
      <w:r w:rsidRPr="00DA59D8">
        <w:rPr>
          <w:rFonts w:ascii="Times New Roman" w:hAnsi="Times New Roman" w:cs="Times New Roman"/>
          <w:color w:val="000000" w:themeColor="text1"/>
          <w:sz w:val="24"/>
          <w:szCs w:val="24"/>
        </w:rPr>
        <w:t>Course.</w:t>
      </w:r>
      <w:proofErr w:type="gramEnd"/>
    </w:p>
    <w:p w:rsidR="003954A4" w:rsidRDefault="003954A4" w:rsidP="003954A4">
      <w:pPr>
        <w:ind w:left="720" w:hanging="720"/>
        <w:jc w:val="both"/>
        <w:rPr>
          <w:rFonts w:ascii="Times New Roman" w:hAnsi="Times New Roman" w:cs="Times New Roman"/>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w:t>
      </w:r>
      <w:r w:rsidRPr="00F54794">
        <w:rPr>
          <w:rFonts w:ascii="Times New Roman" w:hAnsi="Times New Roman" w:cs="Times New Roman"/>
          <w:sz w:val="24"/>
          <w:szCs w:val="24"/>
        </w:rPr>
        <w:t>After approval of the research topic by the concerned Board of Studies,</w:t>
      </w:r>
      <w:r>
        <w:rPr>
          <w:rFonts w:ascii="Times New Roman" w:hAnsi="Times New Roman" w:cs="Times New Roman"/>
          <w:sz w:val="24"/>
          <w:szCs w:val="24"/>
        </w:rPr>
        <w:t xml:space="preserve"> the research scholar</w:t>
      </w:r>
      <w:r w:rsidRPr="00C52A66">
        <w:rPr>
          <w:rFonts w:ascii="Times New Roman" w:hAnsi="Times New Roman" w:cs="Times New Roman"/>
          <w:sz w:val="24"/>
          <w:szCs w:val="24"/>
        </w:rPr>
        <w:t xml:space="preserve"> </w:t>
      </w:r>
      <w:r>
        <w:rPr>
          <w:rFonts w:ascii="Times New Roman" w:hAnsi="Times New Roman" w:cs="Times New Roman"/>
          <w:sz w:val="24"/>
          <w:szCs w:val="24"/>
        </w:rPr>
        <w:t xml:space="preserve">shall have </w:t>
      </w:r>
      <w:r w:rsidRPr="00C52A66">
        <w:rPr>
          <w:rFonts w:ascii="Times New Roman" w:hAnsi="Times New Roman" w:cs="Times New Roman"/>
          <w:sz w:val="24"/>
          <w:szCs w:val="24"/>
        </w:rPr>
        <w:t xml:space="preserve">to stay </w:t>
      </w:r>
      <w:r>
        <w:rPr>
          <w:rFonts w:ascii="Times New Roman" w:hAnsi="Times New Roman" w:cs="Times New Roman"/>
          <w:sz w:val="24"/>
          <w:szCs w:val="24"/>
        </w:rPr>
        <w:t>for</w:t>
      </w:r>
      <w:r w:rsidRPr="00C52A66">
        <w:rPr>
          <w:rFonts w:ascii="Times New Roman" w:hAnsi="Times New Roman" w:cs="Times New Roman"/>
          <w:sz w:val="24"/>
          <w:szCs w:val="24"/>
        </w:rPr>
        <w:t xml:space="preserve"> a minimum period of two</w:t>
      </w:r>
      <w:r>
        <w:rPr>
          <w:rFonts w:ascii="Times New Roman" w:hAnsi="Times New Roman" w:cs="Times New Roman"/>
          <w:sz w:val="24"/>
          <w:szCs w:val="24"/>
        </w:rPr>
        <w:t xml:space="preserve"> </w:t>
      </w:r>
      <w:r w:rsidRPr="00C52A66">
        <w:rPr>
          <w:rFonts w:ascii="Times New Roman" w:hAnsi="Times New Roman" w:cs="Times New Roman"/>
          <w:sz w:val="24"/>
          <w:szCs w:val="24"/>
        </w:rPr>
        <w:t>years</w:t>
      </w:r>
      <w:r>
        <w:rPr>
          <w:rFonts w:ascii="Times New Roman" w:hAnsi="Times New Roman" w:cs="Times New Roman"/>
          <w:sz w:val="24"/>
          <w:szCs w:val="24"/>
        </w:rPr>
        <w:t xml:space="preserve"> (including field work)</w:t>
      </w:r>
      <w:r w:rsidRPr="00972D50">
        <w:rPr>
          <w:rFonts w:ascii="Times New Roman" w:hAnsi="Times New Roman" w:cs="Times New Roman"/>
          <w:sz w:val="24"/>
          <w:szCs w:val="24"/>
        </w:rPr>
        <w:t xml:space="preserve"> </w:t>
      </w:r>
      <w:r w:rsidRPr="00F54794">
        <w:rPr>
          <w:rFonts w:ascii="Times New Roman" w:hAnsi="Times New Roman" w:cs="Times New Roman"/>
          <w:sz w:val="24"/>
          <w:szCs w:val="24"/>
        </w:rPr>
        <w:t xml:space="preserve">in the concerned Department/Institute at </w:t>
      </w:r>
      <w:proofErr w:type="spellStart"/>
      <w:r w:rsidRPr="00F54794">
        <w:rPr>
          <w:rFonts w:ascii="Times New Roman" w:hAnsi="Times New Roman" w:cs="Times New Roman"/>
          <w:sz w:val="24"/>
          <w:szCs w:val="24"/>
        </w:rPr>
        <w:t>Kurukshetra</w:t>
      </w:r>
      <w:proofErr w:type="spellEnd"/>
      <w:r w:rsidRPr="00F54794">
        <w:rPr>
          <w:rFonts w:ascii="Times New Roman" w:hAnsi="Times New Roman" w:cs="Times New Roman"/>
          <w:sz w:val="24"/>
          <w:szCs w:val="24"/>
        </w:rPr>
        <w:t xml:space="preserve"> University or at Institute recognized b</w:t>
      </w:r>
      <w:r>
        <w:rPr>
          <w:rFonts w:ascii="Times New Roman" w:hAnsi="Times New Roman" w:cs="Times New Roman"/>
          <w:sz w:val="24"/>
          <w:szCs w:val="24"/>
        </w:rPr>
        <w:t>y the University (See Appendix)</w:t>
      </w:r>
      <w:r w:rsidRPr="00995A37">
        <w:rPr>
          <w:rFonts w:ascii="Times New Roman" w:hAnsi="Times New Roman" w:cs="Times New Roman"/>
          <w:sz w:val="24"/>
          <w:szCs w:val="24"/>
        </w:rPr>
        <w:t xml:space="preserve"> </w:t>
      </w:r>
      <w:r w:rsidRPr="00F54794">
        <w:rPr>
          <w:rFonts w:ascii="Times New Roman" w:hAnsi="Times New Roman" w:cs="Times New Roman"/>
          <w:sz w:val="24"/>
          <w:szCs w:val="24"/>
        </w:rPr>
        <w:t>to pursue his/her research work</w:t>
      </w:r>
      <w:r>
        <w:rPr>
          <w:rFonts w:ascii="Times New Roman" w:hAnsi="Times New Roman" w:cs="Times New Roman"/>
          <w:sz w:val="24"/>
          <w:szCs w:val="24"/>
        </w:rPr>
        <w:t>.</w:t>
      </w:r>
    </w:p>
    <w:p w:rsidR="003954A4" w:rsidRDefault="003954A4" w:rsidP="003954A4">
      <w:pPr>
        <w:ind w:left="1350" w:hanging="135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The Research </w:t>
      </w:r>
      <w:r w:rsidRPr="00DA59D8">
        <w:rPr>
          <w:rFonts w:ascii="Times New Roman" w:hAnsi="Times New Roman" w:cs="Times New Roman"/>
          <w:color w:val="000000" w:themeColor="text1"/>
          <w:sz w:val="24"/>
          <w:szCs w:val="24"/>
        </w:rPr>
        <w:t xml:space="preserve">Supervisor of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shall maintain the attendance record of stay period of the Research Scholar in respective Department/Institute.  </w:t>
      </w:r>
    </w:p>
    <w:p w:rsidR="003954A4" w:rsidRPr="00DA59D8" w:rsidRDefault="003954A4" w:rsidP="003954A4">
      <w:pPr>
        <w:ind w:left="1350" w:hanging="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Fulfillment of stay condition shall be certified by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of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 the basis of attendance record maintained by the Research Supervisor in the F</w:t>
      </w:r>
      <w:r w:rsidRPr="00DA59D8">
        <w:rPr>
          <w:rFonts w:ascii="Times New Roman" w:hAnsi="Times New Roman" w:cs="Times New Roman"/>
          <w:color w:val="000000" w:themeColor="text1"/>
          <w:sz w:val="24"/>
          <w:szCs w:val="24"/>
        </w:rPr>
        <w:t>orm for</w:t>
      </w:r>
      <w:r>
        <w:rPr>
          <w:rFonts w:ascii="Times New Roman" w:hAnsi="Times New Roman" w:cs="Times New Roman"/>
          <w:color w:val="000000" w:themeColor="text1"/>
          <w:sz w:val="24"/>
          <w:szCs w:val="24"/>
        </w:rPr>
        <w:t xml:space="preserve"> Appointment of Examiners for V</w:t>
      </w:r>
      <w:r w:rsidRPr="00DA59D8">
        <w:rPr>
          <w:rFonts w:ascii="Times New Roman" w:hAnsi="Times New Roman" w:cs="Times New Roman"/>
          <w:color w:val="000000" w:themeColor="text1"/>
          <w:sz w:val="24"/>
          <w:szCs w:val="24"/>
        </w:rPr>
        <w:t>erification</w:t>
      </w:r>
      <w:r>
        <w:rPr>
          <w:rFonts w:ascii="Times New Roman" w:hAnsi="Times New Roman" w:cs="Times New Roman"/>
          <w:color w:val="000000" w:themeColor="text1"/>
          <w:sz w:val="24"/>
          <w:szCs w:val="24"/>
        </w:rPr>
        <w:t xml:space="preserve"> of Particulars as required under c</w:t>
      </w:r>
      <w:r w:rsidRPr="00DA59D8">
        <w:rPr>
          <w:rFonts w:ascii="Times New Roman" w:hAnsi="Times New Roman" w:cs="Times New Roman"/>
          <w:color w:val="000000" w:themeColor="text1"/>
          <w:sz w:val="24"/>
          <w:szCs w:val="24"/>
        </w:rPr>
        <w:t xml:space="preserve">lause </w:t>
      </w:r>
      <w:r w:rsidRPr="00DB6A72">
        <w:rPr>
          <w:rFonts w:ascii="Times New Roman" w:hAnsi="Times New Roman" w:cs="Times New Roman"/>
          <w:color w:val="000000" w:themeColor="text1"/>
          <w:sz w:val="24"/>
          <w:szCs w:val="24"/>
        </w:rPr>
        <w:t>15.5</w:t>
      </w:r>
      <w:r>
        <w:rPr>
          <w:rFonts w:ascii="Times New Roman" w:hAnsi="Times New Roman" w:cs="Times New Roman"/>
          <w:color w:val="000000" w:themeColor="text1"/>
          <w:sz w:val="24"/>
          <w:szCs w:val="24"/>
        </w:rPr>
        <w:t>.</w:t>
      </w:r>
    </w:p>
    <w:p w:rsidR="003954A4"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3.  Procedure for Admission</w:t>
      </w:r>
    </w:p>
    <w:p w:rsidR="003954A4" w:rsidRDefault="003954A4" w:rsidP="003954A4">
      <w:pPr>
        <w:autoSpaceDE w:val="0"/>
        <w:autoSpaceDN w:val="0"/>
        <w:adjustRightInd w:val="0"/>
        <w:spacing w:after="0" w:line="240" w:lineRule="auto"/>
        <w:ind w:left="720" w:hanging="720"/>
        <w:rPr>
          <w:rFonts w:ascii="Times New Roman" w:eastAsiaTheme="minorHAnsi" w:hAnsi="Times New Roman" w:cs="Times New Roman"/>
          <w:bCs/>
          <w:color w:val="000000" w:themeColor="text1"/>
          <w:sz w:val="24"/>
          <w:szCs w:val="24"/>
        </w:rPr>
      </w:pPr>
    </w:p>
    <w:p w:rsidR="003954A4" w:rsidRDefault="003954A4" w:rsidP="003954A4">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Pr>
          <w:rFonts w:ascii="Times New Roman" w:eastAsiaTheme="minorHAnsi"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University shall notify predetermined </w:t>
      </w:r>
      <w:r>
        <w:rPr>
          <w:rFonts w:ascii="Times New Roman" w:hAnsi="Times New Roman" w:cs="Times New Roman"/>
          <w:color w:val="000000" w:themeColor="text1"/>
          <w:sz w:val="24"/>
          <w:szCs w:val="24"/>
        </w:rPr>
        <w:t>total</w:t>
      </w: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 xml:space="preserve">seats </w:t>
      </w:r>
      <w:r>
        <w:rPr>
          <w:rFonts w:ascii="Times New Roman" w:hAnsi="Times New Roman" w:cs="Times New Roman"/>
          <w:color w:val="000000" w:themeColor="text1"/>
          <w:sz w:val="24"/>
          <w:szCs w:val="24"/>
        </w:rPr>
        <w:t xml:space="preserve"> (</w:t>
      </w:r>
      <w:proofErr w:type="gramEnd"/>
      <w:r>
        <w:rPr>
          <w:rFonts w:ascii="Times New Roman" w:hAnsi="Times New Roman" w:cs="Times New Roman"/>
          <w:i/>
          <w:color w:val="000000" w:themeColor="text1"/>
          <w:sz w:val="24"/>
          <w:szCs w:val="24"/>
        </w:rPr>
        <w:t>as per clause 8</w:t>
      </w:r>
      <w:r w:rsidRPr="008A18BB">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to be filled up by each Department/Institute on annual basis</w:t>
      </w:r>
      <w:r>
        <w:rPr>
          <w:rFonts w:ascii="Times New Roman" w:hAnsi="Times New Roman" w:cs="Times New Roman"/>
          <w:color w:val="000000" w:themeColor="text1"/>
          <w:sz w:val="24"/>
          <w:szCs w:val="24"/>
        </w:rPr>
        <w:t xml:space="preserve"> primarily for UGC/CSIR-NET 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candidates and remaining vacant seats  through Entrance Test. </w:t>
      </w:r>
      <w:r w:rsidRPr="00DA59D8">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total notified </w:t>
      </w:r>
      <w:r w:rsidRPr="00DA59D8">
        <w:rPr>
          <w:rFonts w:ascii="Times New Roman" w:hAnsi="Times New Roman" w:cs="Times New Roman"/>
          <w:color w:val="000000" w:themeColor="text1"/>
          <w:sz w:val="24"/>
          <w:szCs w:val="24"/>
        </w:rPr>
        <w:t>seats  in different su</w:t>
      </w:r>
      <w:r>
        <w:rPr>
          <w:rFonts w:ascii="Times New Roman" w:hAnsi="Times New Roman" w:cs="Times New Roman"/>
          <w:color w:val="000000" w:themeColor="text1"/>
          <w:sz w:val="24"/>
          <w:szCs w:val="24"/>
        </w:rPr>
        <w:t xml:space="preserve">bjects shall </w:t>
      </w:r>
      <w:r w:rsidRPr="00DA59D8">
        <w:rPr>
          <w:rFonts w:ascii="Times New Roman" w:hAnsi="Times New Roman" w:cs="Times New Roman"/>
          <w:color w:val="000000" w:themeColor="text1"/>
          <w:sz w:val="24"/>
          <w:szCs w:val="24"/>
        </w:rPr>
        <w:t>be maximum 3/4</w:t>
      </w:r>
      <w:r w:rsidRPr="00DA59D8">
        <w:rPr>
          <w:rFonts w:ascii="Times New Roman" w:hAnsi="Times New Roman" w:cs="Times New Roman"/>
          <w:color w:val="000000" w:themeColor="text1"/>
          <w:sz w:val="24"/>
          <w:szCs w:val="24"/>
          <w:vertAlign w:val="superscript"/>
        </w:rPr>
        <w:t>th</w:t>
      </w:r>
      <w:r w:rsidRPr="00DA59D8">
        <w:rPr>
          <w:rFonts w:ascii="Times New Roman" w:hAnsi="Times New Roman" w:cs="Times New Roman"/>
          <w:color w:val="000000" w:themeColor="text1"/>
          <w:sz w:val="24"/>
          <w:szCs w:val="24"/>
        </w:rPr>
        <w:t xml:space="preserve"> of vacant seats</w:t>
      </w:r>
      <w:r w:rsidRPr="00CC4C40">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available with each teacher</w:t>
      </w:r>
      <w:r>
        <w:rPr>
          <w:rFonts w:ascii="Times New Roman" w:hAnsi="Times New Roman" w:cs="Times New Roman"/>
          <w:color w:val="000000" w:themeColor="text1"/>
          <w:sz w:val="24"/>
          <w:szCs w:val="24"/>
        </w:rPr>
        <w:t xml:space="preserve"> and will be filled up during the following months in each academic session or as per schedule decided by the University from time to time:-</w:t>
      </w:r>
    </w:p>
    <w:tbl>
      <w:tblPr>
        <w:tblStyle w:val="TableGrid"/>
        <w:tblW w:w="8010" w:type="dxa"/>
        <w:tblInd w:w="1188" w:type="dxa"/>
        <w:tblLook w:val="04A0" w:firstRow="1" w:lastRow="0" w:firstColumn="1" w:lastColumn="0" w:noHBand="0" w:noVBand="1"/>
      </w:tblPr>
      <w:tblGrid>
        <w:gridCol w:w="5884"/>
        <w:gridCol w:w="2126"/>
      </w:tblGrid>
      <w:tr w:rsidR="003954A4" w:rsidTr="00616BE0">
        <w:trPr>
          <w:trHeight w:val="341"/>
        </w:trPr>
        <w:tc>
          <w:tcPr>
            <w:tcW w:w="8010" w:type="dxa"/>
            <w:gridSpan w:val="2"/>
          </w:tcPr>
          <w:p w:rsidR="003954A4" w:rsidRPr="00E72942" w:rsidRDefault="003954A4" w:rsidP="00616BE0">
            <w:pPr>
              <w:spacing w:line="100" w:lineRule="atLeast"/>
              <w:rPr>
                <w:rFonts w:ascii="Times New Roman" w:hAnsi="Times New Roman" w:cs="Times New Roman"/>
                <w:color w:val="000000" w:themeColor="text1"/>
                <w:sz w:val="24"/>
                <w:szCs w:val="24"/>
              </w:rPr>
            </w:pPr>
            <w:r w:rsidRPr="00E72942">
              <w:rPr>
                <w:rFonts w:ascii="Times New Roman" w:hAnsi="Times New Roman" w:cs="Times New Roman"/>
                <w:color w:val="000000" w:themeColor="text1"/>
                <w:sz w:val="24"/>
                <w:szCs w:val="24"/>
              </w:rPr>
              <w:t xml:space="preserve">Schedule for Admission of JRF Candidates in Ph.D. Course  </w:t>
            </w:r>
          </w:p>
        </w:tc>
      </w:tr>
      <w:tr w:rsidR="003954A4" w:rsidTr="00616BE0">
        <w:trPr>
          <w:trHeight w:val="296"/>
        </w:trPr>
        <w:tc>
          <w:tcPr>
            <w:tcW w:w="5884" w:type="dxa"/>
          </w:tcPr>
          <w:p w:rsidR="003954A4" w:rsidRPr="00E72942" w:rsidRDefault="003954A4" w:rsidP="00616BE0">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 xml:space="preserve">Notification for Seats &amp; submission of Application Forms  </w:t>
            </w:r>
          </w:p>
        </w:tc>
        <w:tc>
          <w:tcPr>
            <w:tcW w:w="2126" w:type="dxa"/>
          </w:tcPr>
          <w:p w:rsidR="003954A4" w:rsidRPr="00E72942" w:rsidRDefault="003954A4" w:rsidP="00616BE0">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July</w:t>
            </w:r>
          </w:p>
        </w:tc>
      </w:tr>
      <w:tr w:rsidR="003954A4" w:rsidTr="00616BE0">
        <w:trPr>
          <w:trHeight w:val="332"/>
        </w:trPr>
        <w:tc>
          <w:tcPr>
            <w:tcW w:w="5884" w:type="dxa"/>
          </w:tcPr>
          <w:p w:rsidR="003954A4" w:rsidRPr="00E72942" w:rsidRDefault="003954A4" w:rsidP="00616BE0">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 xml:space="preserve">Admission/Enrolment/Registration </w:t>
            </w:r>
          </w:p>
        </w:tc>
        <w:tc>
          <w:tcPr>
            <w:tcW w:w="2126" w:type="dxa"/>
          </w:tcPr>
          <w:p w:rsidR="003954A4" w:rsidRPr="00E72942" w:rsidRDefault="003954A4" w:rsidP="00616BE0">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August</w:t>
            </w:r>
          </w:p>
        </w:tc>
      </w:tr>
      <w:tr w:rsidR="003954A4" w:rsidTr="00616BE0">
        <w:trPr>
          <w:trHeight w:val="278"/>
        </w:trPr>
        <w:tc>
          <w:tcPr>
            <w:tcW w:w="8010" w:type="dxa"/>
            <w:gridSpan w:val="2"/>
          </w:tcPr>
          <w:p w:rsidR="003954A4" w:rsidRPr="00E72942" w:rsidRDefault="003954A4" w:rsidP="00616BE0">
            <w:pPr>
              <w:spacing w:line="100" w:lineRule="atLeast"/>
              <w:rPr>
                <w:rFonts w:ascii="Times New Roman" w:hAnsi="Times New Roman" w:cs="Times New Roman"/>
                <w:color w:val="000000" w:themeColor="text1"/>
                <w:sz w:val="24"/>
                <w:szCs w:val="24"/>
              </w:rPr>
            </w:pPr>
            <w:r w:rsidRPr="00E72942">
              <w:rPr>
                <w:rFonts w:ascii="Times New Roman" w:hAnsi="Times New Roman" w:cs="Times New Roman"/>
                <w:color w:val="000000" w:themeColor="text1"/>
                <w:sz w:val="24"/>
                <w:szCs w:val="24"/>
              </w:rPr>
              <w:t xml:space="preserve">Schedule for Admission through Entrance Test in Ph.D. Course  </w:t>
            </w:r>
          </w:p>
        </w:tc>
      </w:tr>
      <w:tr w:rsidR="003954A4" w:rsidTr="00616BE0">
        <w:trPr>
          <w:trHeight w:val="305"/>
        </w:trPr>
        <w:tc>
          <w:tcPr>
            <w:tcW w:w="5884" w:type="dxa"/>
          </w:tcPr>
          <w:p w:rsidR="003954A4" w:rsidRPr="00E72942" w:rsidRDefault="003954A4" w:rsidP="00616BE0">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 xml:space="preserve">Notification for Seats &amp; submission of Application Forms   </w:t>
            </w:r>
          </w:p>
        </w:tc>
        <w:tc>
          <w:tcPr>
            <w:tcW w:w="2126" w:type="dxa"/>
          </w:tcPr>
          <w:p w:rsidR="003954A4" w:rsidRPr="00E72942" w:rsidRDefault="003954A4" w:rsidP="00616BE0">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September</w:t>
            </w:r>
          </w:p>
        </w:tc>
      </w:tr>
      <w:tr w:rsidR="003954A4" w:rsidTr="00616BE0">
        <w:trPr>
          <w:trHeight w:val="305"/>
        </w:trPr>
        <w:tc>
          <w:tcPr>
            <w:tcW w:w="5884" w:type="dxa"/>
          </w:tcPr>
          <w:p w:rsidR="003954A4" w:rsidRPr="00E72942" w:rsidRDefault="003954A4" w:rsidP="00616BE0">
            <w:pPr>
              <w:spacing w:line="100" w:lineRule="atLeas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Conduct of </w:t>
            </w:r>
            <w:r w:rsidRPr="00E72942">
              <w:rPr>
                <w:rFonts w:ascii="Times New Roman" w:hAnsi="Times New Roman" w:cs="Times New Roman"/>
                <w:i/>
                <w:color w:val="000000" w:themeColor="text1"/>
                <w:sz w:val="24"/>
                <w:szCs w:val="24"/>
              </w:rPr>
              <w:t xml:space="preserve">Entrance Test </w:t>
            </w:r>
          </w:p>
        </w:tc>
        <w:tc>
          <w:tcPr>
            <w:tcW w:w="2126" w:type="dxa"/>
          </w:tcPr>
          <w:p w:rsidR="003954A4" w:rsidRPr="00E72942" w:rsidRDefault="003954A4" w:rsidP="00616BE0">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November</w:t>
            </w:r>
          </w:p>
        </w:tc>
      </w:tr>
      <w:tr w:rsidR="003954A4" w:rsidTr="00616BE0">
        <w:trPr>
          <w:trHeight w:val="278"/>
        </w:trPr>
        <w:tc>
          <w:tcPr>
            <w:tcW w:w="5884" w:type="dxa"/>
          </w:tcPr>
          <w:p w:rsidR="003954A4" w:rsidRPr="00E72942" w:rsidRDefault="003954A4" w:rsidP="00616BE0">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 xml:space="preserve">Admission/Enrolment/Registration </w:t>
            </w:r>
          </w:p>
        </w:tc>
        <w:tc>
          <w:tcPr>
            <w:tcW w:w="2126" w:type="dxa"/>
          </w:tcPr>
          <w:p w:rsidR="003954A4" w:rsidRPr="00E72942" w:rsidRDefault="003954A4" w:rsidP="00616BE0">
            <w:pPr>
              <w:spacing w:line="100" w:lineRule="atLeast"/>
              <w:rPr>
                <w:rFonts w:ascii="Times New Roman" w:hAnsi="Times New Roman" w:cs="Times New Roman"/>
                <w:i/>
                <w:color w:val="000000" w:themeColor="text1"/>
                <w:sz w:val="24"/>
                <w:szCs w:val="24"/>
              </w:rPr>
            </w:pPr>
            <w:r w:rsidRPr="00E72942">
              <w:rPr>
                <w:rFonts w:ascii="Times New Roman" w:hAnsi="Times New Roman" w:cs="Times New Roman"/>
                <w:i/>
                <w:color w:val="000000" w:themeColor="text1"/>
                <w:sz w:val="24"/>
                <w:szCs w:val="24"/>
              </w:rPr>
              <w:t>December/January</w:t>
            </w:r>
          </w:p>
        </w:tc>
      </w:tr>
    </w:tbl>
    <w:p w:rsidR="003954A4" w:rsidRPr="00DA59D8"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Default="003954A4" w:rsidP="003954A4">
      <w:pPr>
        <w:ind w:left="720" w:hanging="72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UGC/CSIR-NET 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Pr>
          <w:rFonts w:ascii="Times New Roman" w:hAnsi="Times New Roman" w:cs="Times New Roman"/>
          <w:color w:val="000000" w:themeColor="text1"/>
          <w:sz w:val="24"/>
          <w:szCs w:val="24"/>
        </w:rPr>
        <w:t xml:space="preserve"> is eligible to submit the Application Form duly filled in all respects for admission in Ph.D. course under Exempted Category, if otherwise eligible. UGC/CSIR-NET 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sidRPr="00DA59D8">
        <w:rPr>
          <w:rFonts w:ascii="Times New Roman" w:hAnsi="Times New Roman" w:cs="Times New Roman"/>
          <w:color w:val="000000" w:themeColor="text1"/>
          <w:sz w:val="24"/>
          <w:szCs w:val="24"/>
        </w:rPr>
        <w:t xml:space="preserve">shall be </w:t>
      </w:r>
      <w:r>
        <w:rPr>
          <w:rFonts w:ascii="Times New Roman" w:hAnsi="Times New Roman" w:cs="Times New Roman"/>
          <w:color w:val="000000" w:themeColor="text1"/>
          <w:sz w:val="24"/>
          <w:szCs w:val="24"/>
        </w:rPr>
        <w:t xml:space="preserve">directly </w:t>
      </w:r>
      <w:r w:rsidRPr="00DA59D8">
        <w:rPr>
          <w:rFonts w:ascii="Times New Roman" w:hAnsi="Times New Roman" w:cs="Times New Roman"/>
          <w:color w:val="000000" w:themeColor="text1"/>
          <w:sz w:val="24"/>
          <w:szCs w:val="24"/>
        </w:rPr>
        <w:t>admi</w:t>
      </w:r>
      <w:r>
        <w:rPr>
          <w:rFonts w:ascii="Times New Roman" w:hAnsi="Times New Roman" w:cs="Times New Roman"/>
          <w:color w:val="000000" w:themeColor="text1"/>
          <w:sz w:val="24"/>
          <w:szCs w:val="24"/>
        </w:rPr>
        <w:t>tted</w:t>
      </w:r>
      <w:r w:rsidRPr="00DA59D8">
        <w:rPr>
          <w:rFonts w:ascii="Times New Roman" w:hAnsi="Times New Roman" w:cs="Times New Roman"/>
          <w:color w:val="000000" w:themeColor="text1"/>
          <w:sz w:val="24"/>
          <w:szCs w:val="24"/>
        </w:rPr>
        <w:t xml:space="preserve"> in Ph.D. </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 xml:space="preserve"> under Exempted Category   subject to fulfillment of other conditions as laid down in the Ph.D. Ordinance.  </w:t>
      </w:r>
    </w:p>
    <w:p w:rsidR="003954A4" w:rsidRDefault="003954A4" w:rsidP="003954A4">
      <w:pPr>
        <w:ind w:left="720" w:hanging="720"/>
        <w:jc w:val="both"/>
        <w:rPr>
          <w:rFonts w:ascii="Times New Roman" w:hAnsi="Times New Roman" w:cs="Times New Roman"/>
          <w:color w:val="000000" w:themeColor="text1"/>
          <w:sz w:val="24"/>
          <w:szCs w:val="24"/>
        </w:rPr>
      </w:pPr>
    </w:p>
    <w:p w:rsidR="003954A4" w:rsidRDefault="003954A4" w:rsidP="003954A4">
      <w:pPr>
        <w:ind w:left="810" w:hanging="8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p w:rsidR="003954A4" w:rsidRPr="00DA59D8" w:rsidRDefault="003954A4" w:rsidP="003954A4">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3.3 The admission in Ph.D. Course to non-UGC/CSIR-NET JRF candidates shall be </w:t>
      </w:r>
      <w:r w:rsidRPr="00DA59D8">
        <w:rPr>
          <w:rFonts w:ascii="Times New Roman" w:hAnsi="Times New Roman" w:cs="Times New Roman"/>
          <w:color w:val="000000" w:themeColor="text1"/>
          <w:sz w:val="24"/>
          <w:szCs w:val="24"/>
        </w:rPr>
        <w:t>through Entrance Test</w:t>
      </w:r>
      <w:r>
        <w:rPr>
          <w:rFonts w:ascii="Times New Roman" w:hAnsi="Times New Roman" w:cs="Times New Roman"/>
          <w:color w:val="000000" w:themeColor="text1"/>
          <w:sz w:val="24"/>
          <w:szCs w:val="24"/>
        </w:rPr>
        <w:t>. Such</w:t>
      </w:r>
      <w:r w:rsidRPr="00DA59D8">
        <w:rPr>
          <w:rFonts w:ascii="Times New Roman" w:hAnsi="Times New Roman" w:cs="Times New Roman"/>
          <w:color w:val="000000" w:themeColor="text1"/>
          <w:sz w:val="24"/>
          <w:szCs w:val="24"/>
        </w:rPr>
        <w:t xml:space="preserve"> candidate</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are required to</w:t>
      </w:r>
      <w:r w:rsidRPr="00DA59D8">
        <w:rPr>
          <w:rFonts w:ascii="Times New Roman" w:hAnsi="Times New Roman" w:cs="Times New Roman"/>
          <w:color w:val="000000" w:themeColor="text1"/>
          <w:sz w:val="24"/>
          <w:szCs w:val="24"/>
        </w:rPr>
        <w:t xml:space="preserve"> submit separate Application Form(</w:t>
      </w:r>
      <w:r>
        <w:rPr>
          <w:rFonts w:ascii="Times New Roman" w:hAnsi="Times New Roman" w:cs="Times New Roman"/>
          <w:color w:val="000000" w:themeColor="text1"/>
          <w:sz w:val="24"/>
          <w:szCs w:val="24"/>
        </w:rPr>
        <w:t xml:space="preserve">s) duly filled in all respects for Main and Allied subjects for Entrance Test for admission in Ph.D. course.  </w:t>
      </w:r>
    </w:p>
    <w:p w:rsidR="003954A4" w:rsidRDefault="003954A4" w:rsidP="003954A4">
      <w:pPr>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admission in Ph.D. Course shall be given to UGC/CSIR-NET 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candidates, in order of merit</w:t>
      </w:r>
      <w:proofErr w:type="gramStart"/>
      <w:r>
        <w:rPr>
          <w:rFonts w:ascii="Times New Roman" w:hAnsi="Times New Roman" w:cs="Times New Roman"/>
          <w:color w:val="000000" w:themeColor="text1"/>
          <w:sz w:val="24"/>
          <w:szCs w:val="24"/>
        </w:rPr>
        <w:t>,  subject</w:t>
      </w:r>
      <w:proofErr w:type="gramEnd"/>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to availability of seat(s) and expert(s) for guidance/supervision in the area of research</w:t>
      </w:r>
      <w:r>
        <w:rPr>
          <w:rFonts w:ascii="Times New Roman" w:hAnsi="Times New Roman" w:cs="Times New Roman"/>
          <w:color w:val="000000" w:themeColor="text1"/>
          <w:sz w:val="24"/>
          <w:szCs w:val="24"/>
        </w:rPr>
        <w:t>.</w:t>
      </w:r>
    </w:p>
    <w:p w:rsidR="003954A4" w:rsidRDefault="003954A4" w:rsidP="003954A4">
      <w:pPr>
        <w:ind w:left="135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3.4.1 In case, no application is received from the exempted category of eligible JRF candidate or seats left vacant due to non-availability of eligible JRF candidate for admission </w:t>
      </w:r>
      <w:r w:rsidRPr="00DA59D8">
        <w:rPr>
          <w:rFonts w:ascii="Times New Roman" w:hAnsi="Times New Roman" w:cs="Times New Roman"/>
          <w:color w:val="000000" w:themeColor="text1"/>
          <w:sz w:val="24"/>
          <w:szCs w:val="24"/>
        </w:rPr>
        <w:t xml:space="preserve">to Ph.D. </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 the candidates shall be admitted to Ph.D. Course from the candidates who qualified the Entrance Test and their admission</w:t>
      </w:r>
      <w:r w:rsidRPr="00DA59D8">
        <w:rPr>
          <w:rFonts w:ascii="Times New Roman" w:hAnsi="Times New Roman" w:cs="Times New Roman"/>
          <w:color w:val="000000" w:themeColor="text1"/>
          <w:sz w:val="24"/>
          <w:szCs w:val="24"/>
        </w:rPr>
        <w:t xml:space="preserve"> will be in order of merit, </w:t>
      </w:r>
      <w:r>
        <w:rPr>
          <w:rFonts w:ascii="Times New Roman" w:hAnsi="Times New Roman" w:cs="Times New Roman"/>
          <w:color w:val="000000" w:themeColor="text1"/>
          <w:sz w:val="24"/>
          <w:szCs w:val="24"/>
        </w:rPr>
        <w:t xml:space="preserve">adopting Haryana state reservation policy, </w:t>
      </w:r>
      <w:r w:rsidRPr="00DA59D8">
        <w:rPr>
          <w:rFonts w:ascii="Times New Roman" w:hAnsi="Times New Roman" w:cs="Times New Roman"/>
          <w:color w:val="000000" w:themeColor="text1"/>
          <w:sz w:val="24"/>
          <w:szCs w:val="24"/>
        </w:rPr>
        <w:t>subject to availability of seat(s) and expert(s) for guidance/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supervision in the area of research</w:t>
      </w:r>
      <w:r>
        <w:rPr>
          <w:rFonts w:ascii="Times New Roman" w:hAnsi="Times New Roman" w:cs="Times New Roman"/>
          <w:color w:val="000000" w:themeColor="text1"/>
          <w:sz w:val="24"/>
          <w:szCs w:val="24"/>
        </w:rPr>
        <w:t>.</w:t>
      </w:r>
      <w:r w:rsidRPr="00FE118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3954A4" w:rsidRDefault="003954A4" w:rsidP="003954A4">
      <w:pPr>
        <w:spacing w:after="0" w:line="240" w:lineRule="auto"/>
        <w:ind w:left="806" w:hanging="8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3.5</w:t>
      </w:r>
      <w:r w:rsidRPr="00DA59D8">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Kurukshetra</w:t>
      </w:r>
      <w:proofErr w:type="spellEnd"/>
      <w:proofErr w:type="gramEnd"/>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University shall </w:t>
      </w:r>
      <w:r>
        <w:rPr>
          <w:rFonts w:ascii="Times New Roman" w:hAnsi="Times New Roman" w:cs="Times New Roman"/>
          <w:color w:val="000000" w:themeColor="text1"/>
          <w:sz w:val="24"/>
          <w:szCs w:val="24"/>
        </w:rPr>
        <w:t>publish</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admission notice for admission to Ph.D. course in two newspapers and shall also display details of admission to Ph.D. course on the website of University.</w:t>
      </w:r>
    </w:p>
    <w:p w:rsidR="003954A4" w:rsidRDefault="003954A4" w:rsidP="003954A4">
      <w:pPr>
        <w:spacing w:after="0" w:line="240" w:lineRule="auto"/>
        <w:ind w:left="806" w:hanging="806"/>
        <w:jc w:val="both"/>
        <w:rPr>
          <w:rFonts w:ascii="Times New Roman" w:hAnsi="Times New Roman" w:cs="Times New Roman"/>
          <w:color w:val="000000" w:themeColor="text1"/>
          <w:sz w:val="24"/>
          <w:szCs w:val="24"/>
        </w:rPr>
      </w:pPr>
    </w:p>
    <w:p w:rsidR="003954A4" w:rsidRDefault="003954A4" w:rsidP="003954A4">
      <w:pPr>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 The candidate shall apply for admission on the prescribed Application Form available with the Manager, </w:t>
      </w:r>
      <w:r>
        <w:rPr>
          <w:rFonts w:ascii="Times New Roman" w:hAnsi="Times New Roman" w:cs="Times New Roman"/>
          <w:color w:val="000000" w:themeColor="text1"/>
          <w:sz w:val="24"/>
          <w:szCs w:val="24"/>
        </w:rPr>
        <w:t xml:space="preserve">University </w:t>
      </w:r>
      <w:r w:rsidRPr="00DA59D8">
        <w:rPr>
          <w:rFonts w:ascii="Times New Roman" w:hAnsi="Times New Roman" w:cs="Times New Roman"/>
          <w:color w:val="000000" w:themeColor="text1"/>
          <w:sz w:val="24"/>
          <w:szCs w:val="24"/>
        </w:rPr>
        <w:t>Printing &amp; Publications</w:t>
      </w:r>
      <w:r>
        <w:rPr>
          <w:rFonts w:ascii="Times New Roman" w:hAnsi="Times New Roman" w:cs="Times New Roman"/>
          <w:color w:val="000000" w:themeColor="text1"/>
          <w:sz w:val="24"/>
          <w:szCs w:val="24"/>
        </w:rPr>
        <w:t xml:space="preserve"> Bureau</w:t>
      </w:r>
      <w:r w:rsidRPr="00DA59D8">
        <w:rPr>
          <w:rFonts w:ascii="Times New Roman" w:hAnsi="Times New Roman" w:cs="Times New Roman"/>
          <w:color w:val="000000" w:themeColor="text1"/>
          <w:sz w:val="24"/>
          <w:szCs w:val="24"/>
        </w:rPr>
        <w:t xml:space="preserve">,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University,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or it can be downloaded from the University website </w:t>
      </w:r>
      <w:hyperlink r:id="rId9" w:history="1">
        <w:r w:rsidRPr="00DA59D8">
          <w:rPr>
            <w:rStyle w:val="Hyperlink"/>
            <w:rFonts w:ascii="Times New Roman" w:hAnsi="Times New Roman" w:cs="Times New Roman"/>
            <w:color w:val="000000" w:themeColor="text1"/>
            <w:sz w:val="24"/>
            <w:szCs w:val="24"/>
          </w:rPr>
          <w:t>www.kuk.ac.in</w:t>
        </w:r>
      </w:hyperlink>
      <w:r w:rsidRPr="00DA59D8">
        <w:rPr>
          <w:rFonts w:ascii="Times New Roman" w:hAnsi="Times New Roman" w:cs="Times New Roman"/>
          <w:color w:val="000000" w:themeColor="text1"/>
          <w:sz w:val="24"/>
          <w:szCs w:val="24"/>
        </w:rPr>
        <w:t>.   In case of downloaded Application Form, the applicant shall remit the prescribed price of Application Form as fixed by the University</w:t>
      </w:r>
      <w:r>
        <w:rPr>
          <w:rFonts w:ascii="Times New Roman" w:hAnsi="Times New Roman" w:cs="Times New Roman"/>
          <w:color w:val="000000" w:themeColor="text1"/>
          <w:sz w:val="24"/>
          <w:szCs w:val="24"/>
        </w:rPr>
        <w:t xml:space="preserve"> from time to time.</w:t>
      </w:r>
    </w:p>
    <w:p w:rsidR="003954A4" w:rsidRPr="00DA59D8" w:rsidRDefault="003954A4" w:rsidP="003954A4">
      <w:pPr>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DA59D8">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Application Forms along with Entrance Test Fee</w:t>
      </w:r>
      <w:r>
        <w:rPr>
          <w:rFonts w:ascii="Times New Roman" w:hAnsi="Times New Roman" w:cs="Times New Roman"/>
          <w:color w:val="000000" w:themeColor="text1"/>
          <w:sz w:val="24"/>
          <w:szCs w:val="24"/>
        </w:rPr>
        <w:t>, if required,</w:t>
      </w:r>
      <w:r w:rsidRPr="00DA59D8">
        <w:rPr>
          <w:rFonts w:ascii="Times New Roman" w:hAnsi="Times New Roman" w:cs="Times New Roman"/>
          <w:color w:val="000000" w:themeColor="text1"/>
          <w:sz w:val="24"/>
          <w:szCs w:val="24"/>
        </w:rPr>
        <w:t xml:space="preserve"> for admission to Ph. D. Course in different subjects should be submitted by the last date as notified by the University in the concerned office of the Chairperson/Director of the Department/</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Institute. After last date, the Application Form can be submitted along with late fee as prescribed and notified by the University.  </w:t>
      </w:r>
    </w:p>
    <w:p w:rsidR="003954A4" w:rsidRPr="00DA59D8" w:rsidRDefault="003954A4" w:rsidP="003954A4">
      <w:pPr>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The Application Form for admission to Ph.D. Course where result of qualifying exam has been declared late, the candidate</w:t>
      </w:r>
      <w:r>
        <w:rPr>
          <w:rFonts w:ascii="Times New Roman" w:hAnsi="Times New Roman" w:cs="Times New Roman"/>
          <w:color w:val="000000" w:themeColor="text1"/>
          <w:sz w:val="24"/>
          <w:szCs w:val="24"/>
        </w:rPr>
        <w:t xml:space="preserve"> may submit a copy of Detailed </w:t>
      </w:r>
      <w:r w:rsidRPr="00DA59D8">
        <w:rPr>
          <w:rFonts w:ascii="Times New Roman" w:hAnsi="Times New Roman" w:cs="Times New Roman"/>
          <w:color w:val="000000" w:themeColor="text1"/>
          <w:sz w:val="24"/>
          <w:szCs w:val="24"/>
        </w:rPr>
        <w:t>Marks Card (DMC) of main/allied subject with grand total or copy of any other required document as per schedule notified, failing which his/her Application Form for admission to Ph.D. course will not be considered</w:t>
      </w:r>
    </w:p>
    <w:p w:rsidR="003954A4" w:rsidRDefault="003954A4" w:rsidP="003954A4">
      <w:pPr>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9 </w:t>
      </w:r>
      <w:r w:rsidRPr="00DA59D8">
        <w:rPr>
          <w:rFonts w:ascii="Times New Roman" w:hAnsi="Times New Roman" w:cs="Times New Roman"/>
          <w:color w:val="000000" w:themeColor="text1"/>
          <w:sz w:val="24"/>
          <w:szCs w:val="24"/>
        </w:rPr>
        <w:t xml:space="preserve"> A</w:t>
      </w:r>
      <w:proofErr w:type="gramEnd"/>
      <w:r w:rsidRPr="00DA59D8">
        <w:rPr>
          <w:rFonts w:ascii="Times New Roman" w:hAnsi="Times New Roman" w:cs="Times New Roman"/>
          <w:color w:val="000000" w:themeColor="text1"/>
          <w:sz w:val="24"/>
          <w:szCs w:val="24"/>
        </w:rPr>
        <w:t xml:space="preserve"> candidate may apply for admission to Ph.D. Course (through Entrance Test) in not more than two subjects i.e. main subject (in which</w:t>
      </w:r>
      <w:r>
        <w:rPr>
          <w:rFonts w:ascii="Times New Roman" w:hAnsi="Times New Roman" w:cs="Times New Roman"/>
          <w:color w:val="000000" w:themeColor="text1"/>
          <w:sz w:val="24"/>
          <w:szCs w:val="24"/>
        </w:rPr>
        <w:t xml:space="preserve"> he/she has passed his/her M</w:t>
      </w:r>
      <w:r w:rsidRPr="00DA59D8">
        <w:rPr>
          <w:rFonts w:ascii="Times New Roman" w:hAnsi="Times New Roman" w:cs="Times New Roman"/>
          <w:color w:val="000000" w:themeColor="text1"/>
          <w:sz w:val="24"/>
          <w:szCs w:val="24"/>
        </w:rPr>
        <w:t>aster</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DA59D8">
        <w:rPr>
          <w:rFonts w:ascii="Times New Roman" w:hAnsi="Times New Roman" w:cs="Times New Roman"/>
          <w:color w:val="000000" w:themeColor="text1"/>
          <w:sz w:val="24"/>
          <w:szCs w:val="24"/>
        </w:rPr>
        <w:t>egree)and</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its allied subject, if any.</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 list of concerned allied subjects duly recommended by the Department</w:t>
      </w:r>
      <w:r>
        <w:rPr>
          <w:rFonts w:ascii="Times New Roman" w:hAnsi="Times New Roman" w:cs="Times New Roman"/>
          <w:color w:val="000000" w:themeColor="text1"/>
          <w:sz w:val="24"/>
          <w:szCs w:val="24"/>
        </w:rPr>
        <w:t xml:space="preserve">al Research Advisory </w:t>
      </w:r>
      <w:proofErr w:type="spellStart"/>
      <w:r>
        <w:rPr>
          <w:rFonts w:ascii="Times New Roman" w:hAnsi="Times New Roman" w:cs="Times New Roman"/>
          <w:color w:val="000000" w:themeColor="text1"/>
          <w:sz w:val="24"/>
          <w:szCs w:val="24"/>
        </w:rPr>
        <w:t>Committee</w:t>
      </w:r>
      <w:proofErr w:type="gramStart"/>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Deans</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ommittee</w:t>
      </w:r>
      <w:proofErr w:type="spellEnd"/>
      <w:proofErr w:type="gramEnd"/>
      <w:r w:rsidRPr="00DA59D8">
        <w:rPr>
          <w:rFonts w:ascii="Times New Roman" w:hAnsi="Times New Roman" w:cs="Times New Roman"/>
          <w:color w:val="000000" w:themeColor="text1"/>
          <w:sz w:val="24"/>
          <w:szCs w:val="24"/>
        </w:rPr>
        <w:t xml:space="preserve"> and approved by the Vice-Chancellor shall be placed at the University website. </w:t>
      </w:r>
    </w:p>
    <w:p w:rsidR="003954A4" w:rsidRDefault="003954A4" w:rsidP="003954A4">
      <w:pPr>
        <w:ind w:left="810" w:hanging="8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p w:rsidR="003954A4" w:rsidRPr="00DA59D8"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 xml:space="preserve">4.  Duration </w:t>
      </w:r>
      <w:r>
        <w:rPr>
          <w:rFonts w:ascii="Times New Roman" w:eastAsiaTheme="minorHAnsi" w:hAnsi="Times New Roman" w:cs="Times New Roman"/>
          <w:b/>
          <w:bCs/>
          <w:color w:val="000000" w:themeColor="text1"/>
          <w:sz w:val="28"/>
          <w:szCs w:val="28"/>
        </w:rPr>
        <w:t xml:space="preserve"> </w:t>
      </w:r>
    </w:p>
    <w:p w:rsidR="003954A4" w:rsidRPr="00DA59D8"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Pr="00DA59D8" w:rsidRDefault="003954A4" w:rsidP="003954A4">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 xml:space="preserve">4.1  </w:t>
      </w:r>
      <w:r w:rsidRPr="00DA59D8">
        <w:rPr>
          <w:rFonts w:ascii="Times New Roman" w:eastAsiaTheme="minorHAnsi" w:hAnsi="Times New Roman" w:cs="Times New Roman"/>
          <w:color w:val="000000" w:themeColor="text1"/>
          <w:sz w:val="24"/>
          <w:szCs w:val="24"/>
        </w:rPr>
        <w:t>Ph.D</w:t>
      </w:r>
      <w:proofErr w:type="gramEnd"/>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c</w:t>
      </w:r>
      <w:r w:rsidRPr="00DA59D8">
        <w:rPr>
          <w:rFonts w:ascii="Times New Roman" w:eastAsiaTheme="minorHAnsi" w:hAnsi="Times New Roman" w:cs="Times New Roman"/>
          <w:color w:val="000000" w:themeColor="text1"/>
          <w:sz w:val="24"/>
          <w:szCs w:val="24"/>
        </w:rPr>
        <w:t>ourse shall be for a minimum duration of 3</w:t>
      </w:r>
      <w:r>
        <w:rPr>
          <w:rFonts w:ascii="Times New Roman" w:eastAsiaTheme="minorHAnsi" w:hAnsi="Times New Roman" w:cs="Times New Roman"/>
          <w:color w:val="000000" w:themeColor="text1"/>
          <w:sz w:val="24"/>
          <w:szCs w:val="24"/>
        </w:rPr>
        <w:t xml:space="preserve"> years</w:t>
      </w:r>
      <w:r w:rsidRPr="00DA59D8">
        <w:rPr>
          <w:rFonts w:ascii="Times New Roman" w:eastAsiaTheme="minorHAnsi" w:hAnsi="Times New Roman" w:cs="Times New Roman"/>
          <w:color w:val="000000" w:themeColor="text1"/>
          <w:sz w:val="24"/>
          <w:szCs w:val="24"/>
        </w:rPr>
        <w:t xml:space="preserve"> including coursework and a maximum of 6 years</w:t>
      </w:r>
    </w:p>
    <w:p w:rsidR="003954A4" w:rsidRPr="00DA59D8" w:rsidRDefault="003954A4" w:rsidP="003954A4">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p>
    <w:p w:rsidR="003954A4" w:rsidRPr="00DA59D8" w:rsidRDefault="003954A4" w:rsidP="003954A4">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4.2  </w:t>
      </w:r>
      <w:r w:rsidRPr="00DA59D8">
        <w:rPr>
          <w:rFonts w:ascii="Times-Roman" w:eastAsiaTheme="minorHAnsi" w:hAnsi="Times-Roman" w:cs="Times-Roman"/>
          <w:color w:val="000000" w:themeColor="text1"/>
          <w:sz w:val="14"/>
          <w:szCs w:val="14"/>
        </w:rPr>
        <w:t xml:space="preserve"> </w:t>
      </w:r>
      <w:r w:rsidRPr="00DA59D8">
        <w:rPr>
          <w:rFonts w:ascii="Times New Roman" w:hAnsi="Times New Roman" w:cs="Times New Roman"/>
          <w:color w:val="000000" w:themeColor="text1"/>
          <w:sz w:val="24"/>
          <w:szCs w:val="24"/>
        </w:rPr>
        <w:t xml:space="preserve">Every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shall submit his/her thesis within a period of 6 years from the date of his/her enrolment for Ph.D. </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ourse, but not before 3 years including coursework.</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If a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fails to submit his/her Thesis within a period of 6 years, his/her registration will stand automatically cancelled</w:t>
      </w:r>
      <w:r>
        <w:rPr>
          <w:rFonts w:ascii="Times New Roman" w:hAnsi="Times New Roman" w:cs="Times New Roman"/>
          <w:color w:val="000000" w:themeColor="text1"/>
          <w:sz w:val="24"/>
          <w:szCs w:val="24"/>
        </w:rPr>
        <w:t xml:space="preserve"> (subject to clauses 4.3, 4.4 &amp; 4.5)</w:t>
      </w:r>
      <w:r w:rsidRPr="00DA59D8">
        <w:rPr>
          <w:rFonts w:ascii="Times New Roman" w:hAnsi="Times New Roman" w:cs="Times New Roman"/>
          <w:color w:val="000000" w:themeColor="text1"/>
          <w:sz w:val="24"/>
          <w:szCs w:val="24"/>
        </w:rPr>
        <w:t xml:space="preserve">. </w:t>
      </w:r>
    </w:p>
    <w:p w:rsidR="003954A4" w:rsidRPr="00DA59D8" w:rsidRDefault="003954A4" w:rsidP="003954A4">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rsidR="003954A4" w:rsidRPr="00DA59D8" w:rsidRDefault="003954A4" w:rsidP="003954A4">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4.3  The</w:t>
      </w:r>
      <w:proofErr w:type="gramEnd"/>
      <w:r w:rsidRPr="00DA59D8">
        <w:rPr>
          <w:rFonts w:ascii="Times New Roman" w:hAnsi="Times New Roman" w:cs="Times New Roman"/>
          <w:color w:val="000000" w:themeColor="text1"/>
          <w:sz w:val="24"/>
          <w:szCs w:val="24"/>
        </w:rPr>
        <w:t xml:space="preserve"> period of 6 years for submission of Ph.D. thesis by a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may be extended, </w:t>
      </w:r>
      <w:r w:rsidRPr="00DA59D8">
        <w:rPr>
          <w:rFonts w:ascii="Times New Roman" w:hAnsi="Times New Roman" w:cs="Times New Roman"/>
          <w:i/>
          <w:color w:val="000000" w:themeColor="text1"/>
          <w:sz w:val="24"/>
          <w:szCs w:val="24"/>
        </w:rPr>
        <w:t>in exceptional cases</w:t>
      </w:r>
      <w:r w:rsidRPr="00DA59D8">
        <w:rPr>
          <w:rFonts w:ascii="Times New Roman" w:hAnsi="Times New Roman" w:cs="Times New Roman"/>
          <w:color w:val="000000" w:themeColor="text1"/>
          <w:sz w:val="24"/>
          <w:szCs w:val="24"/>
        </w:rPr>
        <w:t xml:space="preserve">, for a maximum of 1 year by the Vice-Chancellor on the recommendations of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Supervisor(s) and the Departmental Research Advisory Committee with an extra fee as prescribed and notified by the University. Thereafter, no extension of period for submission of Ph.D. thesis in any case shall be allowed.  </w:t>
      </w:r>
    </w:p>
    <w:p w:rsidR="003954A4" w:rsidRPr="00DA59D8" w:rsidRDefault="003954A4" w:rsidP="003954A4">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4.4 </w:t>
      </w:r>
      <w:r w:rsidRPr="00DA59D8">
        <w:rPr>
          <w:rFonts w:ascii="Times New Roman" w:eastAsiaTheme="minorHAnsi" w:hAnsi="Times New Roman" w:cs="Times New Roman"/>
          <w:color w:val="000000" w:themeColor="text1"/>
          <w:sz w:val="24"/>
          <w:szCs w:val="24"/>
        </w:rPr>
        <w:t>The wom</w:t>
      </w:r>
      <w:r>
        <w:rPr>
          <w:rFonts w:ascii="Times New Roman" w:eastAsiaTheme="minorHAnsi" w:hAnsi="Times New Roman" w:cs="Times New Roman"/>
          <w:color w:val="000000" w:themeColor="text1"/>
          <w:sz w:val="24"/>
          <w:szCs w:val="24"/>
        </w:rPr>
        <w:t>an</w:t>
      </w: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or</w:t>
      </w: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disabled </w:t>
      </w:r>
      <w:r w:rsidRPr="00DA59D8">
        <w:rPr>
          <w:rFonts w:ascii="Times New Roman" w:eastAsiaTheme="minorHAnsi" w:hAnsi="Times New Roman" w:cs="Times New Roman"/>
          <w:color w:val="000000" w:themeColor="text1"/>
          <w:sz w:val="24"/>
          <w:szCs w:val="24"/>
        </w:rPr>
        <w:t>(more than 40% disability)</w:t>
      </w:r>
      <w:r>
        <w:rPr>
          <w:rFonts w:ascii="Times New Roman" w:eastAsiaTheme="minorHAnsi" w:hAnsi="Times New Roman" w:cs="Times New Roman"/>
          <w:color w:val="000000" w:themeColor="text1"/>
          <w:sz w:val="24"/>
          <w:szCs w:val="24"/>
        </w:rPr>
        <w:t xml:space="preserve"> research scholar</w:t>
      </w:r>
      <w:r w:rsidRPr="00DA59D8">
        <w:rPr>
          <w:rFonts w:ascii="Times New Roman" w:eastAsiaTheme="minorHAnsi" w:hAnsi="Times New Roman" w:cs="Times New Roman"/>
          <w:color w:val="000000" w:themeColor="text1"/>
          <w:sz w:val="24"/>
          <w:szCs w:val="24"/>
        </w:rPr>
        <w:t xml:space="preserve"> may be allowed relaxation of 2 years for Ph.D. </w:t>
      </w:r>
      <w:r>
        <w:rPr>
          <w:rFonts w:ascii="Times New Roman" w:eastAsiaTheme="minorHAnsi" w:hAnsi="Times New Roman" w:cs="Times New Roman"/>
          <w:color w:val="000000" w:themeColor="text1"/>
          <w:sz w:val="24"/>
          <w:szCs w:val="24"/>
        </w:rPr>
        <w:t xml:space="preserve">Course </w:t>
      </w:r>
      <w:r w:rsidRPr="00DA59D8">
        <w:rPr>
          <w:rFonts w:ascii="Times New Roman" w:eastAsiaTheme="minorHAnsi" w:hAnsi="Times New Roman" w:cs="Times New Roman"/>
          <w:color w:val="000000" w:themeColor="text1"/>
          <w:sz w:val="24"/>
          <w:szCs w:val="24"/>
        </w:rPr>
        <w:t>in the maximum duration</w:t>
      </w:r>
      <w:r>
        <w:rPr>
          <w:rFonts w:ascii="Times New Roman" w:eastAsiaTheme="minorHAnsi" w:hAnsi="Times New Roman" w:cs="Times New Roman"/>
          <w:color w:val="000000" w:themeColor="text1"/>
          <w:sz w:val="24"/>
          <w:szCs w:val="24"/>
        </w:rPr>
        <w:t xml:space="preserve"> of 6 years on the recommendations of the Research Supervisor and Departmental Research Advisory Committee by the Vice-Chancellor</w:t>
      </w:r>
      <w:r w:rsidRPr="00DA59D8">
        <w:rPr>
          <w:rFonts w:ascii="Times New Roman" w:eastAsiaTheme="minorHAnsi" w:hAnsi="Times New Roman" w:cs="Times New Roman"/>
          <w:color w:val="000000" w:themeColor="text1"/>
          <w:sz w:val="24"/>
          <w:szCs w:val="24"/>
        </w:rPr>
        <w:t xml:space="preserve">. </w:t>
      </w:r>
    </w:p>
    <w:p w:rsidR="003954A4" w:rsidRDefault="003954A4" w:rsidP="003954A4">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p>
    <w:p w:rsidR="003954A4" w:rsidRPr="00DA59D8" w:rsidRDefault="003954A4" w:rsidP="003954A4">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4.5 The woman research scholar </w:t>
      </w:r>
      <w:r w:rsidRPr="00DA59D8">
        <w:rPr>
          <w:rFonts w:ascii="Times New Roman" w:eastAsiaTheme="minorHAnsi" w:hAnsi="Times New Roman" w:cs="Times New Roman"/>
          <w:color w:val="000000" w:themeColor="text1"/>
          <w:sz w:val="24"/>
          <w:szCs w:val="24"/>
        </w:rPr>
        <w:t xml:space="preserve">may be allowed Maternity Leave/Child Care Leave </w:t>
      </w:r>
      <w:proofErr w:type="gramStart"/>
      <w:r w:rsidRPr="00DA59D8">
        <w:rPr>
          <w:rFonts w:ascii="Times New Roman" w:eastAsiaTheme="minorHAnsi" w:hAnsi="Times New Roman" w:cs="Times New Roman"/>
          <w:color w:val="000000" w:themeColor="text1"/>
          <w:sz w:val="24"/>
          <w:szCs w:val="24"/>
        </w:rPr>
        <w:t>once</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availed</w:t>
      </w:r>
      <w:proofErr w:type="gramEnd"/>
      <w:r w:rsidRPr="00DA59D8">
        <w:rPr>
          <w:rFonts w:ascii="Times New Roman" w:eastAsiaTheme="minorHAnsi" w:hAnsi="Times New Roman" w:cs="Times New Roman"/>
          <w:color w:val="000000" w:themeColor="text1"/>
          <w:sz w:val="24"/>
          <w:szCs w:val="24"/>
        </w:rPr>
        <w:t xml:space="preserve"> in the entire duration of Ph.D.</w:t>
      </w:r>
      <w:r>
        <w:rPr>
          <w:rFonts w:ascii="Times New Roman" w:eastAsiaTheme="minorHAnsi" w:hAnsi="Times New Roman" w:cs="Times New Roman"/>
          <w:color w:val="000000" w:themeColor="text1"/>
          <w:sz w:val="24"/>
          <w:szCs w:val="24"/>
        </w:rPr>
        <w:t xml:space="preserve"> Course</w:t>
      </w:r>
      <w:r w:rsidRPr="00DA59D8">
        <w:rPr>
          <w:rFonts w:ascii="Times New Roman" w:eastAsiaTheme="minorHAnsi" w:hAnsi="Times New Roman" w:cs="Times New Roman"/>
          <w:color w:val="000000" w:themeColor="text1"/>
          <w:sz w:val="24"/>
          <w:szCs w:val="24"/>
        </w:rPr>
        <w:t xml:space="preserve"> for </w:t>
      </w:r>
      <w:proofErr w:type="spellStart"/>
      <w:r w:rsidRPr="00DA59D8">
        <w:rPr>
          <w:rFonts w:ascii="Times New Roman" w:eastAsiaTheme="minorHAnsi" w:hAnsi="Times New Roman" w:cs="Times New Roman"/>
          <w:color w:val="000000" w:themeColor="text1"/>
          <w:sz w:val="24"/>
          <w:szCs w:val="24"/>
        </w:rPr>
        <w:t>upto</w:t>
      </w:r>
      <w:proofErr w:type="spellEnd"/>
      <w:r w:rsidRPr="00DA59D8">
        <w:rPr>
          <w:rFonts w:ascii="Times New Roman" w:eastAsiaTheme="minorHAnsi" w:hAnsi="Times New Roman" w:cs="Times New Roman"/>
          <w:color w:val="000000" w:themeColor="text1"/>
          <w:sz w:val="24"/>
          <w:szCs w:val="24"/>
        </w:rPr>
        <w:t xml:space="preserve"> 240 days which shall not be counted in the stipulated period of 6 years for submission of Ph.D. thesis</w:t>
      </w:r>
      <w:r>
        <w:rPr>
          <w:rFonts w:ascii="Times New Roman" w:eastAsiaTheme="minorHAnsi" w:hAnsi="Times New Roman" w:cs="Times New Roman"/>
          <w:color w:val="000000" w:themeColor="text1"/>
          <w:sz w:val="24"/>
          <w:szCs w:val="24"/>
        </w:rPr>
        <w:t>, subject to production of maternity certificate from a registered Nursing Home/</w:t>
      </w:r>
      <w:proofErr w:type="spellStart"/>
      <w:r>
        <w:rPr>
          <w:rFonts w:ascii="Times New Roman" w:eastAsiaTheme="minorHAnsi" w:hAnsi="Times New Roman" w:cs="Times New Roman"/>
          <w:color w:val="000000" w:themeColor="text1"/>
          <w:sz w:val="24"/>
          <w:szCs w:val="24"/>
        </w:rPr>
        <w:t>Govt</w:t>
      </w:r>
      <w:proofErr w:type="spellEnd"/>
      <w:r>
        <w:rPr>
          <w:rFonts w:ascii="Times New Roman" w:eastAsiaTheme="minorHAnsi" w:hAnsi="Times New Roman" w:cs="Times New Roman"/>
          <w:color w:val="000000" w:themeColor="text1"/>
          <w:sz w:val="24"/>
          <w:szCs w:val="24"/>
        </w:rPr>
        <w:t xml:space="preserve"> Hospital and the Child Care Leave may be allowed to the woman research scholar for her child </w:t>
      </w:r>
      <w:proofErr w:type="spellStart"/>
      <w:r>
        <w:rPr>
          <w:rFonts w:ascii="Times New Roman" w:eastAsiaTheme="minorHAnsi" w:hAnsi="Times New Roman" w:cs="Times New Roman"/>
          <w:color w:val="000000" w:themeColor="text1"/>
          <w:sz w:val="24"/>
          <w:szCs w:val="24"/>
        </w:rPr>
        <w:t>upto</w:t>
      </w:r>
      <w:proofErr w:type="spellEnd"/>
      <w:r>
        <w:rPr>
          <w:rFonts w:ascii="Times New Roman" w:eastAsiaTheme="minorHAnsi" w:hAnsi="Times New Roman" w:cs="Times New Roman"/>
          <w:color w:val="000000" w:themeColor="text1"/>
          <w:sz w:val="24"/>
          <w:szCs w:val="24"/>
        </w:rPr>
        <w:t xml:space="preserve"> the age of 10 years on valid grounds with documentary proof. </w:t>
      </w:r>
    </w:p>
    <w:p w:rsidR="003954A4" w:rsidRPr="00DA59D8" w:rsidRDefault="003954A4" w:rsidP="003954A4">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p>
    <w:p w:rsidR="003954A4" w:rsidRPr="00DA59D8" w:rsidRDefault="003954A4" w:rsidP="003954A4">
      <w:pPr>
        <w:autoSpaceDE w:val="0"/>
        <w:autoSpaceDN w:val="0"/>
        <w:adjustRightInd w:val="0"/>
        <w:spacing w:after="0" w:line="240" w:lineRule="auto"/>
        <w:ind w:left="900" w:hanging="900"/>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4.</w:t>
      </w:r>
      <w:r>
        <w:rPr>
          <w:rFonts w:ascii="Times New Roman" w:eastAsiaTheme="minorHAnsi" w:hAnsi="Times New Roman" w:cs="Times New Roman"/>
          <w:color w:val="000000" w:themeColor="text1"/>
          <w:sz w:val="24"/>
          <w:szCs w:val="24"/>
        </w:rPr>
        <w:t>6</w:t>
      </w:r>
      <w:r w:rsidRPr="00DA59D8">
        <w:rPr>
          <w:rFonts w:ascii="Times New Roman" w:eastAsiaTheme="minorHAnsi" w:hAnsi="Times New Roman" w:cs="Times New Roman"/>
          <w:color w:val="000000" w:themeColor="text1"/>
          <w:sz w:val="24"/>
          <w:szCs w:val="24"/>
        </w:rPr>
        <w:t xml:space="preserve"> In case of relocation of woman </w:t>
      </w:r>
      <w:r>
        <w:rPr>
          <w:rFonts w:ascii="Times New Roman" w:eastAsiaTheme="minorHAnsi" w:hAnsi="Times New Roman" w:cs="Times New Roman"/>
          <w:color w:val="000000" w:themeColor="text1"/>
          <w:sz w:val="24"/>
          <w:szCs w:val="24"/>
        </w:rPr>
        <w:t>research scholar</w:t>
      </w:r>
      <w:r w:rsidRPr="00DA59D8">
        <w:rPr>
          <w:rFonts w:ascii="Times New Roman" w:eastAsiaTheme="minorHAnsi" w:hAnsi="Times New Roman" w:cs="Times New Roman"/>
          <w:color w:val="000000" w:themeColor="text1"/>
          <w:sz w:val="24"/>
          <w:szCs w:val="24"/>
        </w:rPr>
        <w:t xml:space="preserve"> due to marriage or otherwise, the research data shall be allowed to be transferred to the University to which the scholar intends to relocate</w:t>
      </w:r>
      <w:r>
        <w:rPr>
          <w:rFonts w:ascii="Times New Roman" w:eastAsiaTheme="minorHAnsi" w:hAnsi="Times New Roman" w:cs="Times New Roman"/>
          <w:color w:val="000000" w:themeColor="text1"/>
          <w:sz w:val="24"/>
          <w:szCs w:val="24"/>
        </w:rPr>
        <w:t xml:space="preserve"> or </w:t>
      </w:r>
      <w:r w:rsidRPr="00A04E1F">
        <w:rPr>
          <w:rFonts w:ascii="Times New Roman" w:eastAsiaTheme="minorHAnsi" w:hAnsi="Times New Roman" w:cs="Times New Roman"/>
          <w:i/>
          <w:color w:val="000000" w:themeColor="text1"/>
          <w:sz w:val="24"/>
          <w:szCs w:val="24"/>
        </w:rPr>
        <w:t>vice-versa</w:t>
      </w:r>
      <w:r>
        <w:rPr>
          <w:rFonts w:ascii="Times New Roman" w:eastAsiaTheme="minorHAnsi" w:hAnsi="Times New Roman" w:cs="Times New Roman"/>
          <w:color w:val="000000" w:themeColor="text1"/>
          <w:sz w:val="24"/>
          <w:szCs w:val="24"/>
        </w:rPr>
        <w:t>,</w:t>
      </w:r>
      <w:r w:rsidRPr="00DA59D8">
        <w:rPr>
          <w:rFonts w:ascii="Times New Roman" w:eastAsiaTheme="minorHAnsi" w:hAnsi="Times New Roman" w:cs="Times New Roman"/>
          <w:color w:val="000000" w:themeColor="text1"/>
          <w:sz w:val="24"/>
          <w:szCs w:val="24"/>
        </w:rPr>
        <w:t xml:space="preserve"> provided all the other conditions in these regulations are followed in a letter and spirit and the research work does not pertain to the project secured by the parent institution/</w:t>
      </w:r>
      <w:r>
        <w:rPr>
          <w:rFonts w:ascii="Times New Roman" w:eastAsiaTheme="minorHAnsi" w:hAnsi="Times New Roman" w:cs="Times New Roman"/>
          <w:color w:val="000000" w:themeColor="text1"/>
          <w:sz w:val="24"/>
          <w:szCs w:val="24"/>
        </w:rPr>
        <w:t xml:space="preserve">research </w:t>
      </w:r>
      <w:r w:rsidRPr="00DA59D8">
        <w:rPr>
          <w:rFonts w:ascii="Times New Roman" w:eastAsiaTheme="minorHAnsi" w:hAnsi="Times New Roman" w:cs="Times New Roman"/>
          <w:color w:val="000000" w:themeColor="text1"/>
          <w:sz w:val="24"/>
          <w:szCs w:val="24"/>
        </w:rPr>
        <w:t xml:space="preserve">supervisor from any funding Agency. The </w:t>
      </w:r>
      <w:r>
        <w:rPr>
          <w:rFonts w:ascii="Times New Roman" w:eastAsiaTheme="minorHAnsi" w:hAnsi="Times New Roman" w:cs="Times New Roman"/>
          <w:color w:val="000000" w:themeColor="text1"/>
          <w:sz w:val="24"/>
          <w:szCs w:val="24"/>
        </w:rPr>
        <w:t xml:space="preserve">research </w:t>
      </w:r>
      <w:r w:rsidRPr="00DA59D8">
        <w:rPr>
          <w:rFonts w:ascii="Times New Roman" w:eastAsiaTheme="minorHAnsi" w:hAnsi="Times New Roman" w:cs="Times New Roman"/>
          <w:color w:val="000000" w:themeColor="text1"/>
          <w:sz w:val="24"/>
          <w:szCs w:val="24"/>
        </w:rPr>
        <w:t xml:space="preserve">scholar will, however, give due credit to the parent </w:t>
      </w:r>
      <w:r>
        <w:rPr>
          <w:rFonts w:ascii="Times New Roman" w:eastAsiaTheme="minorHAnsi" w:hAnsi="Times New Roman" w:cs="Times New Roman"/>
          <w:color w:val="000000" w:themeColor="text1"/>
          <w:sz w:val="24"/>
          <w:szCs w:val="24"/>
        </w:rPr>
        <w:t>Research Supervisor</w:t>
      </w:r>
      <w:r w:rsidRPr="00DA59D8">
        <w:rPr>
          <w:rFonts w:ascii="Times New Roman" w:eastAsiaTheme="minorHAnsi" w:hAnsi="Times New Roman" w:cs="Times New Roman"/>
          <w:color w:val="000000" w:themeColor="text1"/>
          <w:sz w:val="24"/>
          <w:szCs w:val="24"/>
        </w:rPr>
        <w:t xml:space="preserve"> and the institution for the part of research </w:t>
      </w:r>
      <w:r>
        <w:rPr>
          <w:rFonts w:ascii="Times New Roman" w:eastAsiaTheme="minorHAnsi" w:hAnsi="Times New Roman" w:cs="Times New Roman"/>
          <w:color w:val="000000" w:themeColor="text1"/>
          <w:sz w:val="24"/>
          <w:szCs w:val="24"/>
        </w:rPr>
        <w:t xml:space="preserve">work </w:t>
      </w:r>
      <w:r w:rsidRPr="00DA59D8">
        <w:rPr>
          <w:rFonts w:ascii="Times New Roman" w:eastAsiaTheme="minorHAnsi" w:hAnsi="Times New Roman" w:cs="Times New Roman"/>
          <w:color w:val="000000" w:themeColor="text1"/>
          <w:sz w:val="24"/>
          <w:szCs w:val="24"/>
        </w:rPr>
        <w:t xml:space="preserve">already done. The submission of thesis by the </w:t>
      </w:r>
      <w:r>
        <w:rPr>
          <w:rFonts w:ascii="Times New Roman" w:eastAsiaTheme="minorHAnsi" w:hAnsi="Times New Roman" w:cs="Times New Roman"/>
          <w:color w:val="000000" w:themeColor="text1"/>
          <w:sz w:val="24"/>
          <w:szCs w:val="24"/>
        </w:rPr>
        <w:t>research scholar</w:t>
      </w:r>
      <w:r w:rsidRPr="00DA59D8">
        <w:rPr>
          <w:rFonts w:ascii="Times New Roman" w:eastAsiaTheme="minorHAnsi" w:hAnsi="Times New Roman" w:cs="Times New Roman"/>
          <w:color w:val="000000" w:themeColor="text1"/>
          <w:sz w:val="24"/>
          <w:szCs w:val="24"/>
        </w:rPr>
        <w:t xml:space="preserve"> shall be as per provisions of Ph.D. Ordinance of </w:t>
      </w:r>
      <w:proofErr w:type="spellStart"/>
      <w:r w:rsidRPr="00DA59D8">
        <w:rPr>
          <w:rFonts w:ascii="Times New Roman" w:eastAsiaTheme="minorHAnsi" w:hAnsi="Times New Roman" w:cs="Times New Roman"/>
          <w:color w:val="000000" w:themeColor="text1"/>
          <w:sz w:val="24"/>
          <w:szCs w:val="24"/>
        </w:rPr>
        <w:t>Kurukshetra</w:t>
      </w:r>
      <w:proofErr w:type="spellEnd"/>
      <w:r w:rsidRPr="00DA59D8">
        <w:rPr>
          <w:rFonts w:ascii="Times New Roman" w:eastAsiaTheme="minorHAnsi" w:hAnsi="Times New Roman" w:cs="Times New Roman"/>
          <w:color w:val="000000" w:themeColor="text1"/>
          <w:sz w:val="24"/>
          <w:szCs w:val="24"/>
        </w:rPr>
        <w:t xml:space="preserve"> University.</w:t>
      </w:r>
    </w:p>
    <w:p w:rsidR="003954A4"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Default="003954A4" w:rsidP="003954A4">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p>
    <w:p w:rsidR="003954A4" w:rsidRDefault="003954A4" w:rsidP="003954A4">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r w:rsidRPr="00E83A5F">
        <w:rPr>
          <w:rFonts w:ascii="Times New Roman" w:eastAsiaTheme="minorHAnsi" w:hAnsi="Times New Roman" w:cs="Times New Roman"/>
          <w:bCs/>
          <w:color w:val="000000" w:themeColor="text1"/>
          <w:sz w:val="24"/>
          <w:szCs w:val="24"/>
        </w:rPr>
        <w:lastRenderedPageBreak/>
        <w:t>6</w:t>
      </w:r>
    </w:p>
    <w:p w:rsidR="003954A4" w:rsidRPr="00E83A5F" w:rsidRDefault="003954A4" w:rsidP="003954A4">
      <w:pPr>
        <w:autoSpaceDE w:val="0"/>
        <w:autoSpaceDN w:val="0"/>
        <w:adjustRightInd w:val="0"/>
        <w:spacing w:after="0" w:line="240" w:lineRule="auto"/>
        <w:jc w:val="center"/>
        <w:rPr>
          <w:rFonts w:ascii="Times New Roman" w:eastAsiaTheme="minorHAnsi" w:hAnsi="Times New Roman" w:cs="Times New Roman"/>
          <w:bCs/>
          <w:color w:val="000000" w:themeColor="text1"/>
          <w:sz w:val="24"/>
          <w:szCs w:val="24"/>
        </w:rPr>
      </w:pPr>
    </w:p>
    <w:p w:rsidR="003954A4"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 xml:space="preserve">5.  </w:t>
      </w:r>
      <w:r>
        <w:rPr>
          <w:rFonts w:ascii="Times New Roman" w:eastAsiaTheme="minorHAnsi" w:hAnsi="Times New Roman" w:cs="Times New Roman"/>
          <w:b/>
          <w:bCs/>
          <w:color w:val="000000" w:themeColor="text1"/>
          <w:sz w:val="28"/>
          <w:szCs w:val="28"/>
        </w:rPr>
        <w:t xml:space="preserve"> Admission to Junior Research Fellow (JRF) </w:t>
      </w:r>
    </w:p>
    <w:p w:rsidR="003954A4"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Default="003954A4" w:rsidP="003954A4">
      <w:pPr>
        <w:tabs>
          <w:tab w:val="left" w:pos="450"/>
        </w:tabs>
        <w:autoSpaceDE w:val="0"/>
        <w:autoSpaceDN w:val="0"/>
        <w:adjustRightInd w:val="0"/>
        <w:spacing w:after="0" w:line="240" w:lineRule="auto"/>
        <w:ind w:left="900" w:hanging="900"/>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
          <w:bCs/>
          <w:color w:val="000000" w:themeColor="text1"/>
          <w:sz w:val="28"/>
          <w:szCs w:val="28"/>
        </w:rPr>
        <w:t xml:space="preserve">      </w:t>
      </w:r>
      <w:proofErr w:type="gramStart"/>
      <w:r w:rsidRPr="00193383">
        <w:rPr>
          <w:rFonts w:ascii="Times New Roman" w:eastAsiaTheme="minorHAnsi" w:hAnsi="Times New Roman" w:cs="Times New Roman"/>
          <w:bCs/>
          <w:color w:val="000000" w:themeColor="text1"/>
          <w:sz w:val="24"/>
          <w:szCs w:val="24"/>
        </w:rPr>
        <w:t xml:space="preserve">5.1  </w:t>
      </w:r>
      <w:r>
        <w:rPr>
          <w:rFonts w:ascii="Times New Roman" w:eastAsiaTheme="minorHAnsi" w:hAnsi="Times New Roman" w:cs="Times New Roman"/>
          <w:bCs/>
          <w:color w:val="000000" w:themeColor="text1"/>
          <w:sz w:val="24"/>
          <w:szCs w:val="24"/>
        </w:rPr>
        <w:t>UGC</w:t>
      </w:r>
      <w:proofErr w:type="gramEnd"/>
      <w:r>
        <w:rPr>
          <w:rFonts w:ascii="Times New Roman" w:eastAsiaTheme="minorHAnsi" w:hAnsi="Times New Roman" w:cs="Times New Roman"/>
          <w:bCs/>
          <w:color w:val="000000" w:themeColor="text1"/>
          <w:sz w:val="24"/>
          <w:szCs w:val="24"/>
        </w:rPr>
        <w:t>/CSIR - NET</w:t>
      </w:r>
      <w:r w:rsidRPr="00193383">
        <w:rPr>
          <w:rFonts w:ascii="Times New Roman" w:eastAsiaTheme="minorHAnsi" w:hAnsi="Times New Roman" w:cs="Times New Roman"/>
          <w:bCs/>
          <w:color w:val="000000" w:themeColor="text1"/>
          <w:sz w:val="24"/>
          <w:szCs w:val="24"/>
        </w:rPr>
        <w:t xml:space="preserve"> JRF</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Pr>
          <w:rFonts w:ascii="Times New Roman" w:eastAsiaTheme="minorHAnsi" w:hAnsi="Times New Roman" w:cs="Times New Roman"/>
          <w:bCs/>
          <w:color w:val="000000" w:themeColor="text1"/>
          <w:sz w:val="24"/>
          <w:szCs w:val="24"/>
        </w:rPr>
        <w:t xml:space="preserve">shall be </w:t>
      </w:r>
      <w:r w:rsidRPr="00193383">
        <w:rPr>
          <w:rFonts w:ascii="Times New Roman" w:eastAsiaTheme="minorHAnsi" w:hAnsi="Times New Roman" w:cs="Times New Roman"/>
          <w:bCs/>
          <w:color w:val="000000" w:themeColor="text1"/>
          <w:sz w:val="24"/>
          <w:szCs w:val="24"/>
        </w:rPr>
        <w:t>exempted from the Entrance</w:t>
      </w:r>
      <w:r>
        <w:rPr>
          <w:rFonts w:ascii="Times New Roman" w:eastAsiaTheme="minorHAnsi" w:hAnsi="Times New Roman" w:cs="Times New Roman"/>
          <w:bCs/>
          <w:color w:val="000000" w:themeColor="text1"/>
          <w:sz w:val="24"/>
          <w:szCs w:val="24"/>
        </w:rPr>
        <w:t xml:space="preserve"> </w:t>
      </w:r>
      <w:r w:rsidRPr="00193383">
        <w:rPr>
          <w:rFonts w:ascii="Times New Roman" w:eastAsiaTheme="minorHAnsi" w:hAnsi="Times New Roman" w:cs="Times New Roman"/>
          <w:bCs/>
          <w:color w:val="000000" w:themeColor="text1"/>
          <w:sz w:val="24"/>
          <w:szCs w:val="24"/>
        </w:rPr>
        <w:t>Test</w:t>
      </w:r>
      <w:r>
        <w:rPr>
          <w:rFonts w:ascii="Times New Roman" w:eastAsiaTheme="minorHAnsi" w:hAnsi="Times New Roman" w:cs="Times New Roman"/>
          <w:bCs/>
          <w:color w:val="000000" w:themeColor="text1"/>
          <w:sz w:val="24"/>
          <w:szCs w:val="24"/>
        </w:rPr>
        <w:t xml:space="preserve"> for admission to Ph.D. course.</w:t>
      </w:r>
    </w:p>
    <w:p w:rsidR="003954A4" w:rsidRDefault="003954A4" w:rsidP="003954A4">
      <w:pPr>
        <w:tabs>
          <w:tab w:val="left" w:pos="450"/>
        </w:tabs>
        <w:autoSpaceDE w:val="0"/>
        <w:autoSpaceDN w:val="0"/>
        <w:adjustRightInd w:val="0"/>
        <w:spacing w:after="0" w:line="240" w:lineRule="auto"/>
        <w:ind w:left="900" w:hanging="900"/>
        <w:jc w:val="center"/>
        <w:rPr>
          <w:rFonts w:ascii="Times New Roman" w:eastAsiaTheme="minorHAnsi" w:hAnsi="Times New Roman" w:cs="Times New Roman"/>
          <w:bCs/>
          <w:color w:val="000000" w:themeColor="text1"/>
          <w:sz w:val="24"/>
          <w:szCs w:val="24"/>
        </w:rPr>
      </w:pPr>
    </w:p>
    <w:p w:rsidR="003954A4" w:rsidRPr="00193383" w:rsidRDefault="003954A4" w:rsidP="003954A4">
      <w:pPr>
        <w:tabs>
          <w:tab w:val="left" w:pos="450"/>
        </w:tabs>
        <w:autoSpaceDE w:val="0"/>
        <w:autoSpaceDN w:val="0"/>
        <w:adjustRightInd w:val="0"/>
        <w:spacing w:after="0" w:line="240" w:lineRule="auto"/>
        <w:ind w:left="900" w:hanging="900"/>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w:t>
      </w:r>
      <w:proofErr w:type="gramStart"/>
      <w:r>
        <w:rPr>
          <w:rFonts w:ascii="Times New Roman" w:eastAsiaTheme="minorHAnsi" w:hAnsi="Times New Roman" w:cs="Times New Roman"/>
          <w:bCs/>
          <w:color w:val="000000" w:themeColor="text1"/>
          <w:sz w:val="24"/>
          <w:szCs w:val="24"/>
        </w:rPr>
        <w:t>5.2  Criteria</w:t>
      </w:r>
      <w:proofErr w:type="gramEnd"/>
      <w:r>
        <w:rPr>
          <w:rFonts w:ascii="Times New Roman" w:eastAsiaTheme="minorHAnsi" w:hAnsi="Times New Roman" w:cs="Times New Roman"/>
          <w:bCs/>
          <w:color w:val="000000" w:themeColor="text1"/>
          <w:sz w:val="24"/>
          <w:szCs w:val="24"/>
        </w:rPr>
        <w:t xml:space="preserve"> for preparation of merit list for Admission:</w:t>
      </w:r>
      <w:r w:rsidRPr="00193383">
        <w:rPr>
          <w:rFonts w:ascii="Times New Roman" w:eastAsiaTheme="minorHAnsi" w:hAnsi="Times New Roman" w:cs="Times New Roman"/>
          <w:bCs/>
          <w:color w:val="000000" w:themeColor="text1"/>
          <w:sz w:val="24"/>
          <w:szCs w:val="24"/>
        </w:rPr>
        <w:t xml:space="preserve"> </w:t>
      </w:r>
    </w:p>
    <w:p w:rsidR="003954A4" w:rsidRDefault="003954A4" w:rsidP="003954A4">
      <w:pPr>
        <w:tabs>
          <w:tab w:val="left" w:pos="450"/>
        </w:tabs>
        <w:autoSpaceDE w:val="0"/>
        <w:autoSpaceDN w:val="0"/>
        <w:adjustRightInd w:val="0"/>
        <w:spacing w:after="0" w:line="240" w:lineRule="auto"/>
        <w:ind w:left="1530" w:hanging="1530"/>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w:t>
      </w:r>
      <w:r w:rsidRPr="00193383">
        <w:rPr>
          <w:rFonts w:ascii="Times New Roman" w:eastAsiaTheme="minorHAnsi" w:hAnsi="Times New Roman" w:cs="Times New Roman"/>
          <w:bCs/>
          <w:color w:val="000000" w:themeColor="text1"/>
          <w:sz w:val="24"/>
          <w:szCs w:val="24"/>
        </w:rPr>
        <w:t xml:space="preserve">     </w:t>
      </w:r>
      <w:r>
        <w:rPr>
          <w:rFonts w:ascii="Times New Roman" w:eastAsiaTheme="minorHAnsi" w:hAnsi="Times New Roman" w:cs="Times New Roman"/>
          <w:bCs/>
          <w:color w:val="000000" w:themeColor="text1"/>
          <w:sz w:val="24"/>
          <w:szCs w:val="24"/>
        </w:rPr>
        <w:t xml:space="preserve">          </w:t>
      </w:r>
      <w:proofErr w:type="gramStart"/>
      <w:r w:rsidRPr="00193383">
        <w:rPr>
          <w:rFonts w:ascii="Times New Roman" w:eastAsiaTheme="minorHAnsi" w:hAnsi="Times New Roman" w:cs="Times New Roman"/>
          <w:bCs/>
          <w:color w:val="000000" w:themeColor="text1"/>
          <w:sz w:val="24"/>
          <w:szCs w:val="24"/>
        </w:rPr>
        <w:t>5.</w:t>
      </w:r>
      <w:r>
        <w:rPr>
          <w:rFonts w:ascii="Times New Roman" w:eastAsiaTheme="minorHAnsi" w:hAnsi="Times New Roman" w:cs="Times New Roman"/>
          <w:bCs/>
          <w:color w:val="000000" w:themeColor="text1"/>
          <w:sz w:val="24"/>
          <w:szCs w:val="24"/>
        </w:rPr>
        <w:t>2.1</w:t>
      </w:r>
      <w:r w:rsidRPr="00193383">
        <w:rPr>
          <w:rFonts w:ascii="Times New Roman" w:eastAsiaTheme="minorHAnsi" w:hAnsi="Times New Roman" w:cs="Times New Roman"/>
          <w:bCs/>
          <w:color w:val="000000" w:themeColor="text1"/>
          <w:sz w:val="24"/>
          <w:szCs w:val="24"/>
        </w:rPr>
        <w:t xml:space="preserve"> </w:t>
      </w:r>
      <w:r>
        <w:rPr>
          <w:rFonts w:ascii="Times New Roman" w:eastAsiaTheme="minorHAnsi" w:hAnsi="Times New Roman" w:cs="Times New Roman"/>
          <w:bCs/>
          <w:color w:val="000000" w:themeColor="text1"/>
          <w:sz w:val="24"/>
          <w:szCs w:val="24"/>
        </w:rPr>
        <w:t xml:space="preserve"> Percentage</w:t>
      </w:r>
      <w:proofErr w:type="gramEnd"/>
      <w:r>
        <w:rPr>
          <w:rFonts w:ascii="Times New Roman" w:eastAsiaTheme="minorHAnsi" w:hAnsi="Times New Roman" w:cs="Times New Roman"/>
          <w:bCs/>
          <w:color w:val="000000" w:themeColor="text1"/>
          <w:sz w:val="24"/>
          <w:szCs w:val="24"/>
        </w:rPr>
        <w:t xml:space="preserve"> of marks in qualifying Master’s Degree       :      100% </w:t>
      </w:r>
    </w:p>
    <w:p w:rsidR="003954A4" w:rsidRPr="003C32B7" w:rsidRDefault="003954A4" w:rsidP="003954A4">
      <w:pPr>
        <w:tabs>
          <w:tab w:val="left" w:pos="450"/>
        </w:tabs>
        <w:autoSpaceDE w:val="0"/>
        <w:autoSpaceDN w:val="0"/>
        <w:adjustRightInd w:val="0"/>
        <w:spacing w:after="0" w:line="240" w:lineRule="auto"/>
        <w:ind w:left="1530" w:hanging="1530"/>
        <w:rPr>
          <w:rFonts w:ascii="Times New Roman" w:eastAsiaTheme="minorHAnsi" w:hAnsi="Times New Roman" w:cs="Times New Roman"/>
          <w:bCs/>
          <w:color w:val="000000" w:themeColor="text1"/>
        </w:rPr>
      </w:pPr>
      <w:r>
        <w:rPr>
          <w:rFonts w:ascii="Times New Roman" w:eastAsiaTheme="minorHAnsi" w:hAnsi="Times New Roman" w:cs="Times New Roman"/>
          <w:bCs/>
          <w:color w:val="000000" w:themeColor="text1"/>
          <w:sz w:val="24"/>
          <w:szCs w:val="24"/>
        </w:rPr>
        <w:t xml:space="preserve">                          </w:t>
      </w:r>
      <w:r w:rsidRPr="003C32B7">
        <w:rPr>
          <w:rFonts w:ascii="Times New Roman" w:eastAsiaTheme="minorHAnsi" w:hAnsi="Times New Roman" w:cs="Times New Roman"/>
          <w:bCs/>
          <w:color w:val="000000" w:themeColor="text1"/>
        </w:rPr>
        <w:t>(</w:t>
      </w:r>
      <w:proofErr w:type="gramStart"/>
      <w:r w:rsidRPr="003C32B7">
        <w:rPr>
          <w:rFonts w:ascii="Times New Roman" w:eastAsiaTheme="minorHAnsi" w:hAnsi="Times New Roman" w:cs="Times New Roman"/>
          <w:bCs/>
          <w:color w:val="000000" w:themeColor="text1"/>
        </w:rPr>
        <w:t>in</w:t>
      </w:r>
      <w:proofErr w:type="gramEnd"/>
      <w:r w:rsidRPr="003C32B7">
        <w:rPr>
          <w:rFonts w:ascii="Times New Roman" w:eastAsiaTheme="minorHAnsi" w:hAnsi="Times New Roman" w:cs="Times New Roman"/>
          <w:bCs/>
          <w:color w:val="000000" w:themeColor="text1"/>
        </w:rPr>
        <w:t xml:space="preserve"> wh</w:t>
      </w:r>
      <w:r>
        <w:rPr>
          <w:rFonts w:ascii="Times New Roman" w:eastAsiaTheme="minorHAnsi" w:hAnsi="Times New Roman" w:cs="Times New Roman"/>
          <w:bCs/>
          <w:color w:val="000000" w:themeColor="text1"/>
        </w:rPr>
        <w:t>ich the candidate has qualified</w:t>
      </w:r>
      <w:r w:rsidRPr="003C32B7">
        <w:rPr>
          <w:rFonts w:ascii="Times New Roman" w:eastAsiaTheme="minorHAnsi" w:hAnsi="Times New Roman" w:cs="Times New Roman"/>
          <w:bCs/>
          <w:color w:val="000000" w:themeColor="text1"/>
        </w:rPr>
        <w:t xml:space="preserve"> UGC/CSIR-NET JRF)</w:t>
      </w:r>
    </w:p>
    <w:p w:rsidR="003954A4" w:rsidRDefault="003954A4" w:rsidP="003954A4">
      <w:pPr>
        <w:tabs>
          <w:tab w:val="left" w:pos="450"/>
        </w:tabs>
        <w:autoSpaceDE w:val="0"/>
        <w:autoSpaceDN w:val="0"/>
        <w:adjustRightInd w:val="0"/>
        <w:spacing w:after="0" w:line="240" w:lineRule="auto"/>
        <w:ind w:left="1530" w:hanging="1530"/>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w:t>
      </w:r>
      <w:proofErr w:type="gramStart"/>
      <w:r>
        <w:rPr>
          <w:rFonts w:ascii="Times New Roman" w:eastAsiaTheme="minorHAnsi" w:hAnsi="Times New Roman" w:cs="Times New Roman"/>
          <w:bCs/>
          <w:color w:val="000000" w:themeColor="text1"/>
          <w:sz w:val="24"/>
          <w:szCs w:val="24"/>
        </w:rPr>
        <w:t>5.2.2  Weightage</w:t>
      </w:r>
      <w:proofErr w:type="gramEnd"/>
      <w:r>
        <w:rPr>
          <w:rFonts w:ascii="Times New Roman" w:eastAsiaTheme="minorHAnsi" w:hAnsi="Times New Roman" w:cs="Times New Roman"/>
          <w:bCs/>
          <w:color w:val="000000" w:themeColor="text1"/>
          <w:sz w:val="24"/>
          <w:szCs w:val="24"/>
        </w:rPr>
        <w:t xml:space="preserve">:  </w:t>
      </w:r>
      <w:r w:rsidRPr="00DA59D8">
        <w:rPr>
          <w:rFonts w:ascii="Times New Roman" w:hAnsi="Times New Roman" w:cs="Times New Roman"/>
          <w:color w:val="000000" w:themeColor="text1"/>
          <w:sz w:val="24"/>
          <w:szCs w:val="24"/>
        </w:rPr>
        <w:t xml:space="preserve">Qualifying </w:t>
      </w:r>
      <w:r>
        <w:rPr>
          <w:rFonts w:ascii="Times New Roman" w:hAnsi="Times New Roman" w:cs="Times New Roman"/>
          <w:color w:val="000000" w:themeColor="text1"/>
          <w:sz w:val="24"/>
          <w:szCs w:val="24"/>
        </w:rPr>
        <w:t xml:space="preserve"> Master’s Degree</w:t>
      </w:r>
      <w:r w:rsidRPr="00DA59D8">
        <w:rPr>
          <w:rFonts w:ascii="Times New Roman" w:hAnsi="Times New Roman" w:cs="Times New Roman"/>
          <w:color w:val="000000" w:themeColor="text1"/>
          <w:sz w:val="24"/>
          <w:szCs w:val="24"/>
        </w:rPr>
        <w:t xml:space="preserve"> from K.U.K. :      5 Marks   </w:t>
      </w:r>
    </w:p>
    <w:p w:rsidR="003954A4" w:rsidRDefault="003954A4" w:rsidP="003954A4">
      <w:pPr>
        <w:tabs>
          <w:tab w:val="left" w:pos="450"/>
        </w:tabs>
        <w:autoSpaceDE w:val="0"/>
        <w:autoSpaceDN w:val="0"/>
        <w:adjustRightInd w:val="0"/>
        <w:spacing w:after="0" w:line="240" w:lineRule="auto"/>
        <w:ind w:left="1530" w:hanging="1530"/>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w:t>
      </w:r>
    </w:p>
    <w:p w:rsidR="003954A4" w:rsidRDefault="003954A4" w:rsidP="003954A4">
      <w:pPr>
        <w:spacing w:after="0" w:line="240" w:lineRule="auto"/>
        <w:ind w:left="990" w:hanging="540"/>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5.3</w:t>
      </w:r>
      <w:r w:rsidRPr="000B6B9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The</w:t>
      </w:r>
      <w:proofErr w:type="gramEnd"/>
      <w:r>
        <w:rPr>
          <w:rFonts w:ascii="Times New Roman" w:hAnsi="Times New Roman" w:cs="Times New Roman"/>
          <w:bCs/>
          <w:color w:val="000000" w:themeColor="text1"/>
          <w:sz w:val="24"/>
          <w:szCs w:val="24"/>
        </w:rPr>
        <w:t xml:space="preserve"> candidates who</w:t>
      </w:r>
      <w:r w:rsidRPr="00972D50">
        <w:rPr>
          <w:rFonts w:ascii="Times New Roman" w:hAnsi="Times New Roman" w:cs="Times New Roman"/>
          <w:sz w:val="24"/>
          <w:szCs w:val="24"/>
        </w:rPr>
        <w:t xml:space="preserve"> have qualified the common UGC</w:t>
      </w:r>
      <w:r>
        <w:rPr>
          <w:rFonts w:ascii="Times New Roman" w:hAnsi="Times New Roman" w:cs="Times New Roman"/>
          <w:sz w:val="24"/>
          <w:szCs w:val="24"/>
        </w:rPr>
        <w:t>/</w:t>
      </w:r>
      <w:r w:rsidRPr="00972D50">
        <w:rPr>
          <w:rFonts w:ascii="Times New Roman" w:hAnsi="Times New Roman" w:cs="Times New Roman"/>
          <w:sz w:val="24"/>
          <w:szCs w:val="24"/>
        </w:rPr>
        <w:t>CSIR-</w:t>
      </w:r>
      <w:r>
        <w:rPr>
          <w:rFonts w:ascii="Times New Roman" w:hAnsi="Times New Roman" w:cs="Times New Roman"/>
          <w:sz w:val="24"/>
          <w:szCs w:val="24"/>
        </w:rPr>
        <w:t xml:space="preserve"> NET </w:t>
      </w:r>
      <w:r w:rsidRPr="00972D50">
        <w:rPr>
          <w:rFonts w:ascii="Times New Roman" w:hAnsi="Times New Roman" w:cs="Times New Roman"/>
          <w:sz w:val="24"/>
          <w:szCs w:val="24"/>
        </w:rPr>
        <w:t xml:space="preserve">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sidRPr="00972D50">
        <w:rPr>
          <w:rFonts w:ascii="Times New Roman" w:hAnsi="Times New Roman" w:cs="Times New Roman"/>
          <w:sz w:val="24"/>
          <w:szCs w:val="24"/>
        </w:rPr>
        <w:t>shall be exempted from entran</w:t>
      </w:r>
      <w:r>
        <w:rPr>
          <w:rFonts w:ascii="Times New Roman" w:hAnsi="Times New Roman" w:cs="Times New Roman"/>
          <w:sz w:val="24"/>
          <w:szCs w:val="24"/>
        </w:rPr>
        <w:t>ce test for admission to Ph.D. C</w:t>
      </w:r>
      <w:r w:rsidRPr="00972D50">
        <w:rPr>
          <w:rFonts w:ascii="Times New Roman" w:hAnsi="Times New Roman" w:cs="Times New Roman"/>
          <w:sz w:val="24"/>
          <w:szCs w:val="24"/>
        </w:rPr>
        <w:t>ourse in allied subjects also.</w:t>
      </w:r>
    </w:p>
    <w:p w:rsidR="003954A4" w:rsidRDefault="003954A4" w:rsidP="003954A4">
      <w:pPr>
        <w:spacing w:after="0" w:line="240" w:lineRule="auto"/>
        <w:ind w:left="1530" w:hanging="810"/>
        <w:jc w:val="both"/>
        <w:rPr>
          <w:rFonts w:ascii="Times New Roman" w:hAnsi="Times New Roman" w:cs="Times New Roman"/>
          <w:bCs/>
          <w:color w:val="000000" w:themeColor="text1"/>
          <w:sz w:val="24"/>
          <w:szCs w:val="24"/>
        </w:rPr>
      </w:pPr>
    </w:p>
    <w:p w:rsidR="003954A4" w:rsidRDefault="003954A4" w:rsidP="003954A4">
      <w:pPr>
        <w:spacing w:after="0" w:line="240" w:lineRule="auto"/>
        <w:ind w:left="990" w:hanging="54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5.4 </w:t>
      </w:r>
      <w:r w:rsidRPr="00972D50">
        <w:rPr>
          <w:rFonts w:ascii="Times New Roman" w:hAnsi="Times New Roman" w:cs="Times New Roman"/>
          <w:sz w:val="24"/>
          <w:szCs w:val="24"/>
        </w:rPr>
        <w:t>UGC</w:t>
      </w:r>
      <w:r>
        <w:rPr>
          <w:rFonts w:ascii="Times New Roman" w:hAnsi="Times New Roman" w:cs="Times New Roman"/>
          <w:sz w:val="24"/>
          <w:szCs w:val="24"/>
        </w:rPr>
        <w:t>/</w:t>
      </w:r>
      <w:r w:rsidRPr="00972D50">
        <w:rPr>
          <w:rFonts w:ascii="Times New Roman" w:hAnsi="Times New Roman" w:cs="Times New Roman"/>
          <w:sz w:val="24"/>
          <w:szCs w:val="24"/>
        </w:rPr>
        <w:t>CSIR-</w:t>
      </w:r>
      <w:r>
        <w:rPr>
          <w:rFonts w:ascii="Times New Roman" w:hAnsi="Times New Roman" w:cs="Times New Roman"/>
          <w:sz w:val="24"/>
          <w:szCs w:val="24"/>
        </w:rPr>
        <w:t xml:space="preserve"> NET </w:t>
      </w:r>
      <w:r w:rsidRPr="000B6B99">
        <w:rPr>
          <w:rFonts w:ascii="Times New Roman" w:hAnsi="Times New Roman" w:cs="Times New Roman"/>
          <w:color w:val="000000" w:themeColor="text1"/>
          <w:sz w:val="24"/>
          <w:szCs w:val="24"/>
        </w:rPr>
        <w:t>JRF</w:t>
      </w:r>
      <w:r w:rsidRPr="00DA59D8">
        <w:rPr>
          <w:rFonts w:ascii="Times New Roman" w:hAnsi="Times New Roman" w:cs="Times New Roman"/>
          <w:color w:val="000000" w:themeColor="text1"/>
          <w:sz w:val="24"/>
          <w:szCs w:val="24"/>
        </w:rPr>
        <w:t xml:space="preserve"> candidate is required to give an Undertaking at the time of enrolment to Ph.D. Course that he/she will join for fellowship after enrolment</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failing which his/</w:t>
      </w:r>
      <w:r>
        <w:rPr>
          <w:rFonts w:ascii="Times New Roman" w:hAnsi="Times New Roman" w:cs="Times New Roman"/>
          <w:color w:val="000000" w:themeColor="text1"/>
          <w:sz w:val="24"/>
          <w:szCs w:val="24"/>
        </w:rPr>
        <w:t xml:space="preserve">her admission will be cancelled by the concerned Chairperson/Director of Department/Institute. </w:t>
      </w:r>
      <w:r w:rsidRPr="00DA59D8">
        <w:rPr>
          <w:rFonts w:ascii="Times New Roman" w:hAnsi="Times New Roman" w:cs="Times New Roman"/>
          <w:color w:val="000000" w:themeColor="text1"/>
          <w:sz w:val="24"/>
          <w:szCs w:val="24"/>
        </w:rPr>
        <w:t xml:space="preserve"> </w:t>
      </w:r>
    </w:p>
    <w:p w:rsidR="003954A4" w:rsidRPr="00DA59D8" w:rsidRDefault="003954A4" w:rsidP="003954A4">
      <w:pPr>
        <w:spacing w:after="0" w:line="240" w:lineRule="auto"/>
        <w:ind w:left="1530" w:hanging="810"/>
        <w:jc w:val="both"/>
        <w:rPr>
          <w:rFonts w:ascii="Times New Roman" w:hAnsi="Times New Roman" w:cs="Times New Roman"/>
          <w:color w:val="000000" w:themeColor="text1"/>
          <w:sz w:val="24"/>
          <w:szCs w:val="24"/>
        </w:rPr>
      </w:pPr>
    </w:p>
    <w:p w:rsidR="003954A4" w:rsidRPr="00DA59D8"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6</w:t>
      </w:r>
      <w:r w:rsidRPr="00DA59D8">
        <w:rPr>
          <w:rFonts w:ascii="Times New Roman" w:eastAsiaTheme="minorHAnsi" w:hAnsi="Times New Roman" w:cs="Times New Roman"/>
          <w:b/>
          <w:bCs/>
          <w:color w:val="000000" w:themeColor="text1"/>
          <w:sz w:val="28"/>
          <w:szCs w:val="28"/>
        </w:rPr>
        <w:t xml:space="preserve">.  </w:t>
      </w:r>
      <w:r>
        <w:rPr>
          <w:rFonts w:ascii="Times New Roman" w:eastAsiaTheme="minorHAnsi" w:hAnsi="Times New Roman" w:cs="Times New Roman"/>
          <w:b/>
          <w:bCs/>
          <w:color w:val="000000" w:themeColor="text1"/>
          <w:sz w:val="28"/>
          <w:szCs w:val="28"/>
        </w:rPr>
        <w:t xml:space="preserve">Admission through </w:t>
      </w:r>
      <w:r w:rsidRPr="00DA59D8">
        <w:rPr>
          <w:rFonts w:ascii="Times New Roman" w:eastAsiaTheme="minorHAnsi" w:hAnsi="Times New Roman" w:cs="Times New Roman"/>
          <w:b/>
          <w:bCs/>
          <w:color w:val="000000" w:themeColor="text1"/>
          <w:sz w:val="28"/>
          <w:szCs w:val="28"/>
        </w:rPr>
        <w:t xml:space="preserve">Entrance Test </w:t>
      </w:r>
    </w:p>
    <w:p w:rsidR="003954A4" w:rsidRPr="00DA59D8" w:rsidRDefault="003954A4" w:rsidP="003954A4">
      <w:pPr>
        <w:autoSpaceDE w:val="0"/>
        <w:autoSpaceDN w:val="0"/>
        <w:adjustRightInd w:val="0"/>
        <w:spacing w:after="0" w:line="240" w:lineRule="auto"/>
        <w:rPr>
          <w:rFonts w:ascii="Times New Roman" w:eastAsiaTheme="minorHAnsi" w:hAnsi="Times New Roman" w:cs="Times New Roman"/>
          <w:b/>
          <w:bCs/>
          <w:color w:val="000000" w:themeColor="text1"/>
          <w:sz w:val="28"/>
          <w:szCs w:val="28"/>
        </w:rPr>
      </w:pPr>
    </w:p>
    <w:p w:rsidR="003954A4" w:rsidRDefault="003954A4" w:rsidP="003954A4">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.1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University shall hold the Entrance Test of main subject and allied subject as </w:t>
      </w:r>
      <w:r>
        <w:rPr>
          <w:rFonts w:ascii="Times New Roman" w:hAnsi="Times New Roman" w:cs="Times New Roman"/>
          <w:color w:val="000000" w:themeColor="text1"/>
          <w:sz w:val="24"/>
          <w:szCs w:val="24"/>
        </w:rPr>
        <w:t>per schedule notified every year, subject to availability of vacant seats in that subject</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candidates including </w:t>
      </w:r>
      <w:r w:rsidRPr="00972D50">
        <w:rPr>
          <w:rFonts w:ascii="Times New Roman" w:hAnsi="Times New Roman" w:cs="Times New Roman"/>
          <w:sz w:val="24"/>
          <w:szCs w:val="24"/>
        </w:rPr>
        <w:t>UGC</w:t>
      </w:r>
      <w:r>
        <w:rPr>
          <w:rFonts w:ascii="Times New Roman" w:hAnsi="Times New Roman" w:cs="Times New Roman"/>
          <w:sz w:val="24"/>
          <w:szCs w:val="24"/>
        </w:rPr>
        <w:t>/</w:t>
      </w:r>
      <w:r w:rsidRPr="00972D50">
        <w:rPr>
          <w:rFonts w:ascii="Times New Roman" w:hAnsi="Times New Roman" w:cs="Times New Roman"/>
          <w:sz w:val="24"/>
          <w:szCs w:val="24"/>
        </w:rPr>
        <w:t>CSIR-</w:t>
      </w:r>
      <w:r>
        <w:rPr>
          <w:rFonts w:ascii="Times New Roman" w:hAnsi="Times New Roman" w:cs="Times New Roman"/>
          <w:sz w:val="24"/>
          <w:szCs w:val="24"/>
        </w:rPr>
        <w:t xml:space="preserve">NET </w:t>
      </w:r>
      <w:r>
        <w:rPr>
          <w:rFonts w:ascii="Times New Roman" w:hAnsi="Times New Roman" w:cs="Times New Roman"/>
          <w:color w:val="000000" w:themeColor="text1"/>
          <w:sz w:val="24"/>
          <w:szCs w:val="24"/>
        </w:rPr>
        <w:t xml:space="preserve">JRF applying in allied subjects or an examination recognized as equivalent thereto shall be required to appear in the Entrance Test. </w:t>
      </w:r>
    </w:p>
    <w:p w:rsidR="003954A4" w:rsidRPr="00DA59D8" w:rsidRDefault="003954A4" w:rsidP="003954A4">
      <w:pPr>
        <w:spacing w:after="0" w:line="240" w:lineRule="auto"/>
        <w:ind w:left="810" w:hanging="810"/>
        <w:jc w:val="both"/>
        <w:rPr>
          <w:rFonts w:ascii="Times New Roman" w:hAnsi="Times New Roman" w:cs="Times New Roman"/>
          <w:color w:val="000000" w:themeColor="text1"/>
          <w:sz w:val="24"/>
          <w:szCs w:val="24"/>
        </w:rPr>
      </w:pPr>
    </w:p>
    <w:p w:rsidR="003954A4" w:rsidRDefault="003954A4" w:rsidP="003954A4">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6</w:t>
      </w:r>
      <w:r w:rsidRPr="00DA59D8">
        <w:rPr>
          <w:rFonts w:ascii="Times New Roman" w:hAnsi="Times New Roman" w:cs="Times New Roman"/>
          <w:color w:val="000000" w:themeColor="text1"/>
          <w:sz w:val="24"/>
          <w:szCs w:val="24"/>
        </w:rPr>
        <w:t>.2 A Committee consisting of the concerned Chairperson/Director of the Department/ Institute (Coordinator of the test) and the Controller of Examinations will conduct the Ph. D. Entrance Test.  A common examination center will be created in the University by the Controller of Examinations for all the Departments/Institutes.   Examination of Paper-I and Paper-II will be held a</w:t>
      </w:r>
      <w:r>
        <w:rPr>
          <w:rFonts w:ascii="Times New Roman" w:hAnsi="Times New Roman" w:cs="Times New Roman"/>
          <w:color w:val="000000" w:themeColor="text1"/>
          <w:sz w:val="24"/>
          <w:szCs w:val="24"/>
        </w:rPr>
        <w:t>s per schedule notified by the U</w:t>
      </w:r>
      <w:r w:rsidRPr="00DA59D8">
        <w:rPr>
          <w:rFonts w:ascii="Times New Roman" w:hAnsi="Times New Roman" w:cs="Times New Roman"/>
          <w:color w:val="000000" w:themeColor="text1"/>
          <w:sz w:val="24"/>
          <w:szCs w:val="24"/>
        </w:rPr>
        <w:t>niversity.</w:t>
      </w:r>
    </w:p>
    <w:p w:rsidR="003954A4" w:rsidRPr="00DA59D8" w:rsidRDefault="003954A4" w:rsidP="003954A4">
      <w:pPr>
        <w:spacing w:after="0" w:line="240" w:lineRule="auto"/>
        <w:ind w:left="810" w:hanging="81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810" w:hanging="810"/>
        <w:jc w:val="both"/>
        <w:rPr>
          <w:rFonts w:ascii="Times New Roman" w:hAnsi="Times New Roman" w:cs="Times New Roman"/>
          <w:color w:val="000000" w:themeColor="text1"/>
          <w:sz w:val="24"/>
          <w:szCs w:val="24"/>
          <w:u w:val="single"/>
        </w:rPr>
      </w:pPr>
      <w:r w:rsidRPr="00DA59D8">
        <w:rPr>
          <w:rFonts w:ascii="Times New Roman" w:hAnsi="Times New Roman" w:cs="Times New Roman"/>
          <w:color w:val="000000" w:themeColor="text1"/>
          <w:sz w:val="24"/>
          <w:szCs w:val="24"/>
        </w:rPr>
        <w:t xml:space="preserve"> </w:t>
      </w:r>
      <w:r w:rsidRPr="00DA59D8">
        <w:rPr>
          <w:rFonts w:ascii="Palatino Linotype" w:hAnsi="Palatino Linotype" w:cs="Times New Roman"/>
          <w:b/>
          <w:color w:val="000000" w:themeColor="text1"/>
          <w:sz w:val="24"/>
          <w:szCs w:val="24"/>
        </w:rPr>
        <w:t xml:space="preserve">  </w:t>
      </w:r>
      <w:r w:rsidRPr="00DA59D8">
        <w:rPr>
          <w:rFonts w:ascii="Palatino Linotype" w:hAnsi="Palatino Linotype" w:cs="Times New Roman"/>
          <w:color w:val="000000" w:themeColor="text1"/>
          <w:sz w:val="24"/>
          <w:szCs w:val="24"/>
        </w:rPr>
        <w:t xml:space="preserve">  </w:t>
      </w:r>
      <w:proofErr w:type="gramStart"/>
      <w:r>
        <w:rPr>
          <w:rFonts w:ascii="Palatino Linotype" w:hAnsi="Palatino Linotype" w:cs="Times New Roman"/>
          <w:color w:val="000000" w:themeColor="text1"/>
          <w:sz w:val="24"/>
          <w:szCs w:val="24"/>
        </w:rPr>
        <w:t>6</w:t>
      </w:r>
      <w:r w:rsidRPr="00DA59D8">
        <w:rPr>
          <w:rFonts w:ascii="Times New Roman" w:hAnsi="Times New Roman" w:cs="Times New Roman"/>
          <w:color w:val="000000" w:themeColor="text1"/>
          <w:sz w:val="24"/>
          <w:szCs w:val="24"/>
        </w:rPr>
        <w:t xml:space="preserve">.3  </w:t>
      </w:r>
      <w:r w:rsidRPr="00302BEB">
        <w:rPr>
          <w:rFonts w:ascii="Times New Roman" w:hAnsi="Times New Roman" w:cs="Times New Roman"/>
          <w:color w:val="000000" w:themeColor="text1"/>
          <w:sz w:val="24"/>
          <w:szCs w:val="24"/>
        </w:rPr>
        <w:t>Distribution</w:t>
      </w:r>
      <w:proofErr w:type="gramEnd"/>
      <w:r w:rsidRPr="00302BEB">
        <w:rPr>
          <w:rFonts w:ascii="Times New Roman" w:hAnsi="Times New Roman" w:cs="Times New Roman"/>
          <w:color w:val="000000" w:themeColor="text1"/>
          <w:sz w:val="24"/>
          <w:szCs w:val="24"/>
        </w:rPr>
        <w:t xml:space="preserve"> of  Question Papers, Marks and Duration</w:t>
      </w:r>
      <w:r w:rsidRPr="00DA59D8">
        <w:rPr>
          <w:rFonts w:ascii="Times New Roman" w:hAnsi="Times New Roman" w:cs="Times New Roman"/>
          <w:color w:val="000000" w:themeColor="text1"/>
          <w:sz w:val="24"/>
          <w:szCs w:val="24"/>
          <w:u w:val="single"/>
        </w:rPr>
        <w:t xml:space="preserve"> </w:t>
      </w:r>
    </w:p>
    <w:p w:rsidR="003954A4" w:rsidRPr="00384BC9" w:rsidRDefault="003954A4" w:rsidP="003954A4">
      <w:pPr>
        <w:spacing w:after="0" w:line="240" w:lineRule="auto"/>
        <w:rPr>
          <w:rFonts w:ascii="Times New Roman" w:hAnsi="Times New Roman" w:cs="Times New Roman"/>
          <w:color w:val="000000" w:themeColor="text1"/>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.3.1  Paper</w:t>
      </w:r>
      <w:proofErr w:type="gramEnd"/>
      <w:r w:rsidRPr="00DA59D8">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Subject specific</w:t>
      </w: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rPr>
        <w:t xml:space="preserve">50 </w:t>
      </w:r>
      <w:r>
        <w:rPr>
          <w:rFonts w:ascii="Times New Roman" w:hAnsi="Times New Roman" w:cs="Times New Roman"/>
          <w:color w:val="000000" w:themeColor="text1"/>
          <w:sz w:val="24"/>
        </w:rPr>
        <w:t xml:space="preserve"> </w:t>
      </w:r>
      <w:r w:rsidRPr="00384BC9">
        <w:rPr>
          <w:rFonts w:ascii="Times New Roman" w:hAnsi="Times New Roman" w:cs="Times New Roman"/>
          <w:i/>
          <w:color w:val="000000" w:themeColor="text1"/>
          <w:sz w:val="24"/>
        </w:rPr>
        <w:t>Objective type</w:t>
      </w:r>
      <w:r>
        <w:rPr>
          <w:rFonts w:ascii="Times New Roman" w:hAnsi="Times New Roman" w:cs="Times New Roman"/>
          <w:color w:val="000000" w:themeColor="text1"/>
          <w:sz w:val="24"/>
        </w:rPr>
        <w:t xml:space="preserve"> </w:t>
      </w:r>
      <w:r w:rsidRPr="00DA59D8">
        <w:rPr>
          <w:rFonts w:ascii="Times New Roman" w:hAnsi="Times New Roman" w:cs="Times New Roman"/>
          <w:color w:val="000000" w:themeColor="text1"/>
          <w:sz w:val="24"/>
        </w:rPr>
        <w:t xml:space="preserve">questions </w:t>
      </w:r>
      <w:r>
        <w:rPr>
          <w:rFonts w:ascii="Times New Roman" w:hAnsi="Times New Roman" w:cs="Times New Roman"/>
          <w:color w:val="000000" w:themeColor="text1"/>
        </w:rPr>
        <w:t xml:space="preserve"> </w:t>
      </w:r>
    </w:p>
    <w:p w:rsidR="003954A4" w:rsidRPr="00C32C34" w:rsidRDefault="003954A4" w:rsidP="003954A4">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Duration: 1 Hour</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Maximum Marks</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100 </w:t>
      </w:r>
      <w:r>
        <w:rPr>
          <w:rFonts w:ascii="Times New Roman" w:hAnsi="Times New Roman" w:cs="Times New Roman"/>
          <w:color w:val="000000" w:themeColor="text1"/>
          <w:sz w:val="24"/>
        </w:rPr>
        <w:t xml:space="preserve">                         </w:t>
      </w:r>
      <w:r w:rsidRPr="00DA59D8">
        <w:rPr>
          <w:rFonts w:ascii="Times New Roman" w:hAnsi="Times New Roman" w:cs="Times New Roman"/>
          <w:color w:val="000000" w:themeColor="text1"/>
          <w:sz w:val="24"/>
          <w:szCs w:val="24"/>
        </w:rPr>
        <w:t xml:space="preserve">             </w:t>
      </w:r>
    </w:p>
    <w:p w:rsidR="003954A4" w:rsidRPr="00384BC9" w:rsidRDefault="003954A4" w:rsidP="003954A4">
      <w:pPr>
        <w:spacing w:after="0" w:line="240" w:lineRule="auto"/>
        <w:ind w:left="720" w:hanging="720"/>
        <w:jc w:val="both"/>
        <w:rPr>
          <w:rFonts w:ascii="Times New Roman" w:hAnsi="Times New Roman" w:cs="Times New Roman"/>
          <w:i/>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.3.2  Paper</w:t>
      </w:r>
      <w:proofErr w:type="gramEnd"/>
      <w:r w:rsidRPr="00DA59D8">
        <w:rPr>
          <w:rFonts w:ascii="Times New Roman" w:hAnsi="Times New Roman" w:cs="Times New Roman"/>
          <w:color w:val="000000" w:themeColor="text1"/>
          <w:sz w:val="24"/>
          <w:szCs w:val="24"/>
        </w:rPr>
        <w:t xml:space="preserve">-II Subject </w:t>
      </w:r>
      <w:r>
        <w:rPr>
          <w:rFonts w:ascii="Times New Roman" w:hAnsi="Times New Roman" w:cs="Times New Roman"/>
          <w:color w:val="000000" w:themeColor="text1"/>
          <w:sz w:val="24"/>
          <w:szCs w:val="24"/>
        </w:rPr>
        <w:t>specific</w:t>
      </w:r>
      <w:r w:rsidRPr="00DA59D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 </w:t>
      </w:r>
      <w:r w:rsidRPr="00384BC9">
        <w:rPr>
          <w:rFonts w:ascii="Times New Roman" w:hAnsi="Times New Roman" w:cs="Times New Roman"/>
          <w:i/>
          <w:color w:val="000000" w:themeColor="text1"/>
          <w:sz w:val="24"/>
          <w:szCs w:val="24"/>
        </w:rPr>
        <w:t xml:space="preserve">Descriptive </w:t>
      </w:r>
      <w:r w:rsidRPr="00384BC9">
        <w:rPr>
          <w:rFonts w:ascii="Times New Roman" w:hAnsi="Times New Roman" w:cs="Times New Roman"/>
          <w:i/>
          <w:color w:val="000000" w:themeColor="text1"/>
          <w:sz w:val="24"/>
        </w:rPr>
        <w:t>type</w:t>
      </w:r>
      <w:r>
        <w:rPr>
          <w:rFonts w:ascii="Times New Roman" w:hAnsi="Times New Roman" w:cs="Times New Roman"/>
          <w:color w:val="000000" w:themeColor="text1"/>
          <w:sz w:val="24"/>
        </w:rPr>
        <w:t xml:space="preserve"> </w:t>
      </w:r>
      <w:r w:rsidRPr="00DA59D8">
        <w:rPr>
          <w:rFonts w:ascii="Times New Roman" w:hAnsi="Times New Roman" w:cs="Times New Roman"/>
          <w:color w:val="000000" w:themeColor="text1"/>
          <w:sz w:val="24"/>
        </w:rPr>
        <w:t xml:space="preserve">questions </w:t>
      </w:r>
      <w:r>
        <w:rPr>
          <w:rFonts w:ascii="Times New Roman" w:hAnsi="Times New Roman" w:cs="Times New Roman"/>
          <w:color w:val="000000" w:themeColor="text1"/>
        </w:rPr>
        <w:t xml:space="preserve"> </w:t>
      </w:r>
    </w:p>
    <w:p w:rsidR="003954A4" w:rsidRDefault="003954A4" w:rsidP="003954A4">
      <w:pPr>
        <w:pStyle w:val="Heading1"/>
        <w:ind w:left="720"/>
        <w:jc w:val="both"/>
        <w:rPr>
          <w:color w:val="000000" w:themeColor="text1"/>
        </w:rPr>
      </w:pPr>
      <w:r w:rsidRPr="00DA59D8">
        <w:rPr>
          <w:color w:val="000000" w:themeColor="text1"/>
          <w:u w:val="none"/>
        </w:rPr>
        <w:t xml:space="preserve">           </w:t>
      </w:r>
      <w:r>
        <w:rPr>
          <w:color w:val="000000" w:themeColor="text1"/>
          <w:u w:val="none"/>
        </w:rPr>
        <w:t xml:space="preserve"> </w:t>
      </w:r>
      <w:r w:rsidRPr="00DA59D8">
        <w:rPr>
          <w:color w:val="000000" w:themeColor="text1"/>
          <w:u w:val="none"/>
        </w:rPr>
        <w:t>Duration</w:t>
      </w:r>
      <w:r>
        <w:rPr>
          <w:color w:val="000000" w:themeColor="text1"/>
          <w:u w:val="none"/>
        </w:rPr>
        <w:t>:</w:t>
      </w:r>
      <w:r w:rsidRPr="00DA59D8">
        <w:rPr>
          <w:color w:val="000000" w:themeColor="text1"/>
          <w:u w:val="none"/>
        </w:rPr>
        <w:t xml:space="preserve">  2 Hours </w:t>
      </w:r>
      <w:r w:rsidRPr="002B6216">
        <w:rPr>
          <w:color w:val="000000" w:themeColor="text1"/>
          <w:u w:val="none"/>
        </w:rPr>
        <w:t xml:space="preserve">    Maximum Marks:  100</w:t>
      </w:r>
      <w:r w:rsidRPr="00DA59D8">
        <w:rPr>
          <w:color w:val="000000" w:themeColor="text1"/>
        </w:rPr>
        <w:t xml:space="preserve"> </w:t>
      </w:r>
    </w:p>
    <w:p w:rsidR="003954A4" w:rsidRDefault="003954A4" w:rsidP="003954A4">
      <w:pPr>
        <w:spacing w:after="0" w:line="240" w:lineRule="auto"/>
        <w:ind w:left="810" w:hanging="450"/>
        <w:jc w:val="both"/>
        <w:rPr>
          <w:rFonts w:ascii="Times New Roman" w:hAnsi="Times New Roman" w:cs="Times New Roman"/>
          <w:color w:val="000000" w:themeColor="text1"/>
          <w:sz w:val="24"/>
          <w:szCs w:val="24"/>
        </w:rPr>
      </w:pPr>
    </w:p>
    <w:p w:rsidR="003954A4" w:rsidRDefault="003954A4" w:rsidP="003954A4">
      <w:pPr>
        <w:spacing w:after="0" w:line="240" w:lineRule="auto"/>
        <w:ind w:left="81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.4 The Departmental Research Advisory Committee shall recommend and supply to the Controller of Examinations, a panel of 5 external experts along with a copy of the syllabi of compulsory papers of the concerned subjects. One question paper each f</w:t>
      </w:r>
      <w:r>
        <w:rPr>
          <w:rFonts w:ascii="Times New Roman" w:hAnsi="Times New Roman" w:cs="Times New Roman"/>
          <w:color w:val="000000" w:themeColor="text1"/>
          <w:sz w:val="24"/>
          <w:szCs w:val="24"/>
        </w:rPr>
        <w:t>or</w:t>
      </w:r>
      <w:r w:rsidRPr="00DA59D8">
        <w:rPr>
          <w:rFonts w:ascii="Times New Roman" w:hAnsi="Times New Roman" w:cs="Times New Roman"/>
          <w:color w:val="000000" w:themeColor="text1"/>
          <w:sz w:val="24"/>
          <w:szCs w:val="24"/>
        </w:rPr>
        <w:t xml:space="preserve"> Paper-I and Paper-II will be got prepared by the Controller of Examinations from the Expert(s) as approved by the Vice-Chancellor.</w:t>
      </w:r>
    </w:p>
    <w:p w:rsidR="003954A4" w:rsidRDefault="003954A4" w:rsidP="003954A4">
      <w:pPr>
        <w:spacing w:after="0" w:line="240" w:lineRule="auto"/>
        <w:ind w:left="810" w:hanging="59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.5  Setting</w:t>
      </w:r>
      <w:proofErr w:type="gramEnd"/>
      <w:r w:rsidRPr="00DA59D8">
        <w:rPr>
          <w:rFonts w:ascii="Times New Roman" w:hAnsi="Times New Roman" w:cs="Times New Roman"/>
          <w:color w:val="000000" w:themeColor="text1"/>
          <w:sz w:val="24"/>
          <w:szCs w:val="24"/>
        </w:rPr>
        <w:t xml:space="preserve"> of question papers o</w:t>
      </w:r>
      <w:r>
        <w:rPr>
          <w:rFonts w:ascii="Times New Roman" w:hAnsi="Times New Roman" w:cs="Times New Roman"/>
          <w:color w:val="000000" w:themeColor="text1"/>
          <w:sz w:val="24"/>
          <w:szCs w:val="24"/>
        </w:rPr>
        <w:t>f the concerned subject for Ph.</w:t>
      </w:r>
      <w:r w:rsidRPr="00DA59D8">
        <w:rPr>
          <w:rFonts w:ascii="Times New Roman" w:hAnsi="Times New Roman" w:cs="Times New Roman"/>
          <w:color w:val="000000" w:themeColor="text1"/>
          <w:sz w:val="24"/>
          <w:szCs w:val="24"/>
        </w:rPr>
        <w:t xml:space="preserve">D. Entrance Test </w:t>
      </w:r>
      <w:r>
        <w:rPr>
          <w:rFonts w:ascii="Times New Roman" w:hAnsi="Times New Roman" w:cs="Times New Roman"/>
          <w:color w:val="000000" w:themeColor="text1"/>
          <w:sz w:val="24"/>
          <w:szCs w:val="24"/>
        </w:rPr>
        <w:t>will</w:t>
      </w:r>
      <w:r w:rsidRPr="00DA59D8">
        <w:rPr>
          <w:rFonts w:ascii="Times New Roman" w:hAnsi="Times New Roman" w:cs="Times New Roman"/>
          <w:color w:val="000000" w:themeColor="text1"/>
          <w:sz w:val="24"/>
          <w:szCs w:val="24"/>
        </w:rPr>
        <w:t xml:space="preserve"> be based on the syllabi of compulsory paper(s)</w:t>
      </w:r>
      <w:r>
        <w:rPr>
          <w:rFonts w:ascii="Times New Roman" w:hAnsi="Times New Roman" w:cs="Times New Roman"/>
          <w:color w:val="000000" w:themeColor="text1"/>
          <w:sz w:val="24"/>
          <w:szCs w:val="24"/>
        </w:rPr>
        <w:t>.</w:t>
      </w:r>
    </w:p>
    <w:p w:rsidR="003954A4" w:rsidRDefault="003954A4" w:rsidP="003954A4">
      <w:pPr>
        <w:spacing w:after="0" w:line="240" w:lineRule="auto"/>
        <w:ind w:left="810" w:hanging="59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Pr>
          <w:rFonts w:ascii="Times New Roman" w:hAnsi="Times New Roman" w:cs="Times New Roman"/>
          <w:color w:val="000000" w:themeColor="text1"/>
          <w:sz w:val="24"/>
          <w:szCs w:val="24"/>
        </w:rPr>
        <w:t>7-</w:t>
      </w:r>
    </w:p>
    <w:p w:rsidR="003954A4" w:rsidRPr="00DA59D8" w:rsidRDefault="003954A4" w:rsidP="003954A4">
      <w:pPr>
        <w:spacing w:after="0" w:line="240" w:lineRule="auto"/>
        <w:ind w:left="810" w:hanging="591"/>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27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.6   There will be no question of</w:t>
      </w:r>
      <w:r>
        <w:rPr>
          <w:rFonts w:ascii="Times New Roman" w:hAnsi="Times New Roman" w:cs="Times New Roman"/>
          <w:color w:val="000000" w:themeColor="text1"/>
          <w:sz w:val="24"/>
          <w:szCs w:val="24"/>
        </w:rPr>
        <w:t xml:space="preserve"> Reasoning/Logic/English in Ph.</w:t>
      </w:r>
      <w:r w:rsidRPr="00DA59D8">
        <w:rPr>
          <w:rFonts w:ascii="Times New Roman" w:hAnsi="Times New Roman" w:cs="Times New Roman"/>
          <w:color w:val="000000" w:themeColor="text1"/>
          <w:sz w:val="24"/>
          <w:szCs w:val="24"/>
        </w:rPr>
        <w:t xml:space="preserve">D. Entrance Test. </w:t>
      </w:r>
    </w:p>
    <w:p w:rsidR="003954A4" w:rsidRPr="00DA59D8" w:rsidRDefault="003954A4" w:rsidP="003954A4">
      <w:pPr>
        <w:spacing w:after="0" w:line="240" w:lineRule="auto"/>
        <w:ind w:left="81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.7 </w:t>
      </w:r>
      <w:r w:rsidRPr="00741671">
        <w:rPr>
          <w:rFonts w:ascii="Times New Roman" w:hAnsi="Times New Roman" w:cs="Times New Roman"/>
          <w:color w:val="000000" w:themeColor="text1"/>
          <w:sz w:val="24"/>
          <w:szCs w:val="24"/>
        </w:rPr>
        <w:t xml:space="preserve">Syllabi for entrance test duly approved by the Departmental Research Advisory Committee of the concerned Department/Institute will be placed on the website </w:t>
      </w:r>
      <w:proofErr w:type="gramStart"/>
      <w:r w:rsidRPr="00741671">
        <w:rPr>
          <w:rFonts w:ascii="Times New Roman" w:hAnsi="Times New Roman" w:cs="Times New Roman"/>
          <w:color w:val="000000" w:themeColor="text1"/>
          <w:sz w:val="24"/>
          <w:szCs w:val="24"/>
        </w:rPr>
        <w:t>of  University</w:t>
      </w:r>
      <w:proofErr w:type="gramEnd"/>
      <w:r w:rsidRPr="00741671">
        <w:rPr>
          <w:rFonts w:ascii="Times New Roman" w:hAnsi="Times New Roman" w:cs="Times New Roman"/>
          <w:color w:val="000000" w:themeColor="text1"/>
          <w:sz w:val="24"/>
          <w:szCs w:val="24"/>
        </w:rPr>
        <w:t>.</w:t>
      </w:r>
    </w:p>
    <w:p w:rsidR="003954A4" w:rsidRPr="00DA59D8" w:rsidRDefault="003954A4" w:rsidP="003954A4">
      <w:pPr>
        <w:spacing w:after="0" w:line="240" w:lineRule="auto"/>
        <w:ind w:left="810" w:hanging="591"/>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.8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w:t>
      </w:r>
      <w:proofErr w:type="gramEnd"/>
      <w:r w:rsidRPr="00DA59D8">
        <w:rPr>
          <w:rFonts w:ascii="Times New Roman" w:hAnsi="Times New Roman" w:cs="Times New Roman"/>
          <w:color w:val="000000" w:themeColor="text1"/>
          <w:sz w:val="24"/>
          <w:szCs w:val="24"/>
        </w:rPr>
        <w:t xml:space="preserve"> medium of examination shall be English/Hindi only, except in the examination for languages other than English.</w:t>
      </w:r>
    </w:p>
    <w:p w:rsidR="003954A4" w:rsidRPr="002D26DB" w:rsidRDefault="003954A4" w:rsidP="003954A4">
      <w:pPr>
        <w:pStyle w:val="ListParagraph"/>
        <w:numPr>
          <w:ilvl w:val="1"/>
          <w:numId w:val="6"/>
        </w:numPr>
        <w:spacing w:after="0" w:line="240" w:lineRule="auto"/>
        <w:ind w:left="851" w:hanging="567"/>
        <w:jc w:val="both"/>
        <w:rPr>
          <w:rFonts w:ascii="Times New Roman" w:hAnsi="Times New Roman" w:cs="Times New Roman"/>
          <w:color w:val="000000" w:themeColor="text1"/>
          <w:sz w:val="24"/>
          <w:szCs w:val="24"/>
        </w:rPr>
      </w:pPr>
      <w:r w:rsidRPr="002D26DB">
        <w:rPr>
          <w:rFonts w:ascii="Times New Roman" w:hAnsi="Times New Roman" w:cs="Times New Roman"/>
          <w:color w:val="000000" w:themeColor="text1"/>
          <w:sz w:val="24"/>
          <w:szCs w:val="24"/>
        </w:rPr>
        <w:t xml:space="preserve">The candidate will be required to secure at least 50% marks in Paper-I and Paper-II </w:t>
      </w:r>
      <w:r>
        <w:rPr>
          <w:rFonts w:ascii="Times New Roman" w:hAnsi="Times New Roman" w:cs="Times New Roman"/>
          <w:color w:val="000000" w:themeColor="text1"/>
          <w:sz w:val="24"/>
          <w:szCs w:val="24"/>
        </w:rPr>
        <w:t xml:space="preserve">     </w:t>
      </w:r>
      <w:r w:rsidRPr="002D26DB">
        <w:rPr>
          <w:rFonts w:ascii="Times New Roman" w:hAnsi="Times New Roman" w:cs="Times New Roman"/>
          <w:color w:val="000000" w:themeColor="text1"/>
          <w:sz w:val="24"/>
          <w:szCs w:val="24"/>
        </w:rPr>
        <w:t>separately for being eligible for admission to Ph. D. course.</w:t>
      </w:r>
    </w:p>
    <w:p w:rsidR="003954A4" w:rsidRPr="00F55438" w:rsidRDefault="003954A4" w:rsidP="003954A4">
      <w:pPr>
        <w:pStyle w:val="ListParagraph"/>
        <w:spacing w:after="0" w:line="240" w:lineRule="auto"/>
        <w:ind w:left="851"/>
        <w:jc w:val="both"/>
        <w:rPr>
          <w:rFonts w:ascii="Times New Roman" w:hAnsi="Times New Roman" w:cs="Times New Roman"/>
          <w:b/>
          <w:color w:val="000000" w:themeColor="text1"/>
          <w:sz w:val="24"/>
          <w:szCs w:val="24"/>
          <w:u w:val="single"/>
        </w:rPr>
      </w:pPr>
      <w:r w:rsidRPr="002D26DB">
        <w:rPr>
          <w:rFonts w:ascii="Times New Roman" w:hAnsi="Times New Roman" w:cs="Times New Roman"/>
          <w:b/>
          <w:u w:val="single"/>
        </w:rPr>
        <w:t xml:space="preserve">Provided a relaxation of 5% marks (from 50% to 45%) shall be allowed for the candidates   belonging to SC/ST/OBC (non-creamy layers)/Differently–abled category in the entrance examination conducted by the Universities. Provide further, that, if in spite of the above relaxation, the seats allotted for SC/ST/OBC (non-creamy layers)/Differently–abled </w:t>
      </w:r>
      <w:proofErr w:type="gramStart"/>
      <w:r w:rsidRPr="002D26DB">
        <w:rPr>
          <w:rFonts w:ascii="Times New Roman" w:hAnsi="Times New Roman" w:cs="Times New Roman"/>
          <w:b/>
          <w:u w:val="single"/>
        </w:rPr>
        <w:t>categories  remain</w:t>
      </w:r>
      <w:proofErr w:type="gramEnd"/>
      <w:r w:rsidRPr="002D26DB">
        <w:rPr>
          <w:rFonts w:ascii="Times New Roman" w:hAnsi="Times New Roman" w:cs="Times New Roman"/>
          <w:b/>
          <w:u w:val="single"/>
        </w:rPr>
        <w:t xml:space="preserve"> unfilled, the concerned Universities shall launch a Special Admission Drive, for that particular category within one month from the date of closure of admissions of General Category. The concerned University will devise its own admission procedure, along with eligibility conditions to ensure that most of the seats under these categories are filled.</w:t>
      </w:r>
    </w:p>
    <w:p w:rsidR="003954A4" w:rsidRPr="00DA59D8" w:rsidRDefault="003954A4" w:rsidP="003954A4">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.10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Evaluation</w:t>
      </w:r>
      <w:proofErr w:type="gramEnd"/>
      <w:r w:rsidRPr="00DA59D8">
        <w:rPr>
          <w:rFonts w:ascii="Times New Roman" w:hAnsi="Times New Roman" w:cs="Times New Roman"/>
          <w:color w:val="000000" w:themeColor="text1"/>
          <w:sz w:val="24"/>
          <w:szCs w:val="24"/>
        </w:rPr>
        <w:t xml:space="preserve"> of Paper-I will be got done by the committee consisting of the concerned Chairperson/Director of the Department/Institute and Controller of Examinations. Thereafter, Paper-II of the candidate(s) who qualify Paper-I as per Clause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9</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shall</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be evaluated by the external paper</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setter(s)/examiner(s)</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approved by the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Vice-Chancellor.   </w:t>
      </w:r>
    </w:p>
    <w:p w:rsidR="003954A4" w:rsidRPr="003954A4" w:rsidRDefault="003954A4" w:rsidP="003954A4">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Result</w:t>
      </w:r>
      <w:proofErr w:type="gramEnd"/>
      <w:r w:rsidRPr="00DA59D8">
        <w:rPr>
          <w:rFonts w:ascii="Times New Roman" w:hAnsi="Times New Roman" w:cs="Times New Roman"/>
          <w:color w:val="000000" w:themeColor="text1"/>
          <w:sz w:val="24"/>
          <w:szCs w:val="24"/>
        </w:rPr>
        <w:t xml:space="preserve"> of Entrance Test shall be notified by the concerned Chairperson/Direct</w:t>
      </w:r>
      <w:r>
        <w:rPr>
          <w:rFonts w:ascii="Times New Roman" w:hAnsi="Times New Roman" w:cs="Times New Roman"/>
          <w:color w:val="000000" w:themeColor="text1"/>
          <w:sz w:val="24"/>
          <w:szCs w:val="24"/>
        </w:rPr>
        <w:t>or of the Department/Institute on</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website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w:t>
      </w:r>
      <w:r w:rsidRPr="00DA59D8">
        <w:rPr>
          <w:rFonts w:ascii="Times New Roman" w:hAnsi="Times New Roman" w:cs="Times New Roman"/>
          <w:color w:val="000000" w:themeColor="text1"/>
          <w:sz w:val="24"/>
          <w:szCs w:val="24"/>
        </w:rPr>
        <w:t>niversity.</w:t>
      </w:r>
    </w:p>
    <w:p w:rsidR="003954A4" w:rsidRDefault="003954A4" w:rsidP="003954A4">
      <w:pPr>
        <w:spacing w:after="0" w:line="240" w:lineRule="auto"/>
        <w:ind w:left="810" w:hanging="81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.12 The examination fee for Entrance Test will be as de</w:t>
      </w:r>
      <w:r>
        <w:rPr>
          <w:rFonts w:ascii="Times New Roman" w:hAnsi="Times New Roman" w:cs="Times New Roman"/>
          <w:color w:val="000000" w:themeColor="text1"/>
          <w:sz w:val="24"/>
          <w:szCs w:val="24"/>
        </w:rPr>
        <w:t>termined and notified by the   U</w:t>
      </w:r>
      <w:r w:rsidRPr="00DA59D8">
        <w:rPr>
          <w:rFonts w:ascii="Times New Roman" w:hAnsi="Times New Roman" w:cs="Times New Roman"/>
          <w:color w:val="000000" w:themeColor="text1"/>
          <w:sz w:val="24"/>
          <w:szCs w:val="24"/>
        </w:rPr>
        <w:t>niversity from time-to-time</w:t>
      </w:r>
      <w:r>
        <w:rPr>
          <w:rFonts w:ascii="Times New Roman" w:hAnsi="Times New Roman" w:cs="Times New Roman"/>
          <w:color w:val="000000" w:themeColor="text1"/>
          <w:sz w:val="24"/>
          <w:szCs w:val="24"/>
        </w:rPr>
        <w:t>.</w:t>
      </w:r>
    </w:p>
    <w:p w:rsidR="003954A4" w:rsidRPr="00DA59D8" w:rsidRDefault="003954A4" w:rsidP="003954A4">
      <w:pPr>
        <w:spacing w:after="0" w:line="240" w:lineRule="auto"/>
        <w:ind w:left="810" w:hanging="810"/>
        <w:jc w:val="both"/>
        <w:rPr>
          <w:rFonts w:ascii="Times New Roman" w:hAnsi="Times New Roman" w:cs="Times New Roman"/>
          <w:color w:val="000000" w:themeColor="text1"/>
          <w:sz w:val="10"/>
          <w:szCs w:val="24"/>
        </w:rPr>
      </w:pPr>
    </w:p>
    <w:p w:rsidR="003954A4" w:rsidRPr="00DA59D8" w:rsidRDefault="003954A4" w:rsidP="003954A4">
      <w:pPr>
        <w:spacing w:after="0" w:line="240" w:lineRule="auto"/>
        <w:ind w:left="810" w:hanging="59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.13  There</w:t>
      </w:r>
      <w:proofErr w:type="gramEnd"/>
      <w:r w:rsidRPr="00DA59D8">
        <w:rPr>
          <w:rFonts w:ascii="Times New Roman" w:hAnsi="Times New Roman" w:cs="Times New Roman"/>
          <w:color w:val="000000" w:themeColor="text1"/>
          <w:sz w:val="24"/>
          <w:szCs w:val="24"/>
        </w:rPr>
        <w:t xml:space="preserve"> will be no provision for re-evaluation of answer books for the papers of Ph.D. Entrance Test.</w:t>
      </w:r>
    </w:p>
    <w:p w:rsidR="003954A4" w:rsidRDefault="003954A4" w:rsidP="003954A4">
      <w:pPr>
        <w:autoSpaceDE w:val="0"/>
        <w:autoSpaceDN w:val="0"/>
        <w:adjustRightInd w:val="0"/>
        <w:spacing w:after="0" w:line="240" w:lineRule="auto"/>
        <w:ind w:left="810" w:hanging="810"/>
        <w:rPr>
          <w:rFonts w:ascii="Times New Roman" w:hAnsi="Times New Roman" w:cs="Times New Roman"/>
          <w:color w:val="000000" w:themeColor="text1"/>
          <w:sz w:val="24"/>
          <w:szCs w:val="24"/>
        </w:rPr>
      </w:pPr>
      <w:r>
        <w:rPr>
          <w:rFonts w:ascii="Times New Roman" w:eastAsiaTheme="minorHAnsi" w:hAnsi="Times New Roman" w:cs="Times New Roman"/>
          <w:b/>
          <w:bCs/>
          <w:color w:val="000000" w:themeColor="text1"/>
          <w:sz w:val="28"/>
          <w:szCs w:val="28"/>
        </w:rPr>
        <w:t xml:space="preserve">   </w:t>
      </w:r>
      <w:r w:rsidRPr="00366599">
        <w:rPr>
          <w:rFonts w:ascii="Times New Roman" w:eastAsiaTheme="minorHAnsi" w:hAnsi="Times New Roman" w:cs="Times New Roman"/>
          <w:bCs/>
          <w:color w:val="000000" w:themeColor="text1"/>
          <w:sz w:val="24"/>
          <w:szCs w:val="24"/>
        </w:rPr>
        <w:t xml:space="preserve">6.14  </w:t>
      </w:r>
      <w:r>
        <w:rPr>
          <w:rFonts w:ascii="Times New Roman" w:eastAsiaTheme="minorHAnsi" w:hAnsi="Times New Roman" w:cs="Times New Roman"/>
          <w:bCs/>
          <w:color w:val="000000" w:themeColor="text1"/>
          <w:sz w:val="24"/>
          <w:szCs w:val="24"/>
        </w:rPr>
        <w:t xml:space="preserve"> </w:t>
      </w:r>
      <w:r w:rsidRPr="00DA59D8">
        <w:rPr>
          <w:rFonts w:ascii="Times New Roman" w:hAnsi="Times New Roman" w:cs="Times New Roman"/>
          <w:color w:val="000000" w:themeColor="text1"/>
          <w:sz w:val="24"/>
          <w:szCs w:val="24"/>
        </w:rPr>
        <w:t xml:space="preserve">On qualifying the Entrance Test, the admission shall be made </w:t>
      </w:r>
      <w:r>
        <w:rPr>
          <w:rFonts w:ascii="Times New Roman" w:hAnsi="Times New Roman" w:cs="Times New Roman"/>
          <w:color w:val="000000" w:themeColor="text1"/>
          <w:sz w:val="24"/>
          <w:szCs w:val="24"/>
        </w:rPr>
        <w:t>out of seats remained vacant after the admission of JRF candidates (</w:t>
      </w:r>
      <w:r w:rsidRPr="000430B0">
        <w:rPr>
          <w:rFonts w:ascii="Times New Roman" w:hAnsi="Times New Roman" w:cs="Times New Roman"/>
          <w:i/>
          <w:color w:val="000000" w:themeColor="text1"/>
          <w:sz w:val="24"/>
          <w:szCs w:val="24"/>
        </w:rPr>
        <w:t xml:space="preserve">category-wise as per clause </w:t>
      </w:r>
      <w:r>
        <w:rPr>
          <w:rFonts w:ascii="Times New Roman" w:hAnsi="Times New Roman" w:cs="Times New Roman"/>
          <w:i/>
          <w:color w:val="000000" w:themeColor="text1"/>
          <w:sz w:val="24"/>
          <w:szCs w:val="24"/>
        </w:rPr>
        <w:t>8</w:t>
      </w:r>
      <w:r w:rsidRPr="000430B0">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w:t>
      </w:r>
      <w:r>
        <w:rPr>
          <w:rFonts w:ascii="Times New Roman" w:hAnsi="Times New Roman" w:cs="Times New Roman"/>
          <w:color w:val="000000" w:themeColor="text1"/>
          <w:sz w:val="24"/>
          <w:szCs w:val="24"/>
        </w:rPr>
        <w:t xml:space="preserve">)  </w:t>
      </w:r>
    </w:p>
    <w:p w:rsidR="003954A4" w:rsidRPr="00366599" w:rsidRDefault="003954A4" w:rsidP="003954A4">
      <w:pPr>
        <w:autoSpaceDE w:val="0"/>
        <w:autoSpaceDN w:val="0"/>
        <w:adjustRightInd w:val="0"/>
        <w:spacing w:after="0" w:line="240" w:lineRule="auto"/>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t xml:space="preserve">     </w:t>
      </w:r>
      <w:proofErr w:type="gramStart"/>
      <w:r>
        <w:rPr>
          <w:rFonts w:ascii="Times New Roman" w:eastAsiaTheme="minorHAnsi" w:hAnsi="Times New Roman" w:cs="Times New Roman"/>
          <w:bCs/>
          <w:color w:val="000000" w:themeColor="text1"/>
          <w:sz w:val="24"/>
          <w:szCs w:val="24"/>
        </w:rPr>
        <w:t>6.15  Criteria</w:t>
      </w:r>
      <w:proofErr w:type="gramEnd"/>
      <w:r>
        <w:rPr>
          <w:rFonts w:ascii="Times New Roman" w:eastAsiaTheme="minorHAnsi" w:hAnsi="Times New Roman" w:cs="Times New Roman"/>
          <w:bCs/>
          <w:color w:val="000000" w:themeColor="text1"/>
          <w:sz w:val="24"/>
          <w:szCs w:val="24"/>
        </w:rPr>
        <w:t xml:space="preserve"> for preparation of merit list for Admission in respect of Entrance Test category </w:t>
      </w:r>
    </w:p>
    <w:p w:rsidR="003954A4" w:rsidRPr="00DA59D8" w:rsidRDefault="003954A4" w:rsidP="003954A4">
      <w:pPr>
        <w:spacing w:after="0" w:line="240" w:lineRule="auto"/>
        <w:ind w:left="810" w:hanging="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6.1</w:t>
      </w:r>
      <w:r>
        <w:rPr>
          <w:rFonts w:ascii="Times New Roman" w:hAnsi="Times New Roman" w:cs="Times New Roman"/>
          <w:color w:val="000000" w:themeColor="text1"/>
          <w:sz w:val="24"/>
          <w:szCs w:val="24"/>
        </w:rPr>
        <w:t>5.1</w:t>
      </w:r>
      <w:r w:rsidRPr="00DA59D8">
        <w:rPr>
          <w:rFonts w:ascii="Times New Roman" w:hAnsi="Times New Roman" w:cs="Times New Roman"/>
          <w:color w:val="000000" w:themeColor="text1"/>
          <w:sz w:val="24"/>
          <w:szCs w:val="24"/>
        </w:rPr>
        <w:t xml:space="preserve">   Percentage of marks in qualifying examination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   40%                </w:t>
      </w:r>
    </w:p>
    <w:p w:rsidR="003954A4" w:rsidRPr="00DA59D8" w:rsidRDefault="003954A4" w:rsidP="003954A4">
      <w:pPr>
        <w:spacing w:after="0" w:line="240" w:lineRule="auto"/>
        <w:ind w:left="1530" w:hanging="153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15.2</w:t>
      </w:r>
      <w:r w:rsidRPr="00DA59D8">
        <w:rPr>
          <w:rFonts w:ascii="Times New Roman" w:hAnsi="Times New Roman" w:cs="Times New Roman"/>
          <w:color w:val="000000" w:themeColor="text1"/>
          <w:sz w:val="24"/>
          <w:szCs w:val="24"/>
        </w:rPr>
        <w:t xml:space="preserve">   Percentage of marks in qualifying Entrance Test       :   60%    </w:t>
      </w:r>
    </w:p>
    <w:p w:rsidR="003954A4" w:rsidRDefault="003954A4" w:rsidP="003954A4">
      <w:pPr>
        <w:spacing w:after="0" w:line="240" w:lineRule="auto"/>
        <w:ind w:left="1530" w:hanging="153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15.3</w:t>
      </w:r>
      <w:r w:rsidRPr="00DA59D8">
        <w:rPr>
          <w:rFonts w:ascii="Times New Roman" w:hAnsi="Times New Roman" w:cs="Times New Roman"/>
          <w:color w:val="000000" w:themeColor="text1"/>
          <w:sz w:val="24"/>
          <w:szCs w:val="24"/>
        </w:rPr>
        <w:t xml:space="preserve">   Total marks of above percentage                              :   </w:t>
      </w:r>
      <w:r w:rsidRPr="00DA59D8">
        <w:rPr>
          <w:rFonts w:ascii="Times New Roman" w:hAnsi="Times New Roman" w:cs="Times New Roman"/>
          <w:b/>
          <w:color w:val="000000" w:themeColor="text1"/>
          <w:sz w:val="24"/>
          <w:szCs w:val="24"/>
        </w:rPr>
        <w:t xml:space="preserve">100 </w:t>
      </w:r>
      <w:r w:rsidRPr="00DA59D8">
        <w:rPr>
          <w:rFonts w:ascii="Times New Roman" w:hAnsi="Times New Roman" w:cs="Times New Roman"/>
          <w:color w:val="000000" w:themeColor="text1"/>
          <w:sz w:val="24"/>
          <w:szCs w:val="24"/>
        </w:rPr>
        <w:t xml:space="preserve"> </w:t>
      </w:r>
    </w:p>
    <w:p w:rsidR="003954A4" w:rsidRPr="00DA59D8" w:rsidRDefault="003954A4" w:rsidP="003954A4">
      <w:pPr>
        <w:spacing w:after="0" w:line="240" w:lineRule="auto"/>
        <w:ind w:left="1530" w:hanging="153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15.4</w:t>
      </w:r>
      <w:r w:rsidRPr="00DA59D8">
        <w:rPr>
          <w:rFonts w:ascii="Times New Roman" w:hAnsi="Times New Roman" w:cs="Times New Roman"/>
          <w:color w:val="000000" w:themeColor="text1"/>
          <w:sz w:val="24"/>
          <w:szCs w:val="24"/>
        </w:rPr>
        <w:t xml:space="preserve">  </w:t>
      </w:r>
      <w:r w:rsidRPr="00C677E2">
        <w:rPr>
          <w:rFonts w:ascii="Times New Roman" w:hAnsi="Times New Roman" w:cs="Times New Roman"/>
          <w:color w:val="000000" w:themeColor="text1"/>
          <w:sz w:val="24"/>
          <w:szCs w:val="24"/>
        </w:rPr>
        <w:t>Weigh</w:t>
      </w:r>
      <w:r>
        <w:rPr>
          <w:rFonts w:ascii="Times New Roman" w:hAnsi="Times New Roman" w:cs="Times New Roman"/>
          <w:color w:val="000000" w:themeColor="text1"/>
          <w:sz w:val="24"/>
          <w:szCs w:val="24"/>
        </w:rPr>
        <w:t>t</w:t>
      </w:r>
      <w:r w:rsidRPr="00C677E2">
        <w:rPr>
          <w:rFonts w:ascii="Times New Roman" w:hAnsi="Times New Roman" w:cs="Times New Roman"/>
          <w:color w:val="000000" w:themeColor="text1"/>
          <w:sz w:val="24"/>
          <w:szCs w:val="24"/>
        </w:rPr>
        <w:t>age</w:t>
      </w:r>
      <w:proofErr w:type="gramEnd"/>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C677E2">
        <w:rPr>
          <w:rFonts w:ascii="Times New Roman" w:hAnsi="Times New Roman" w:cs="Times New Roman"/>
          <w:i/>
          <w:color w:val="000000" w:themeColor="text1"/>
          <w:sz w:val="24"/>
          <w:szCs w:val="24"/>
        </w:rPr>
        <w:t>in addition to 100 marks</w:t>
      </w:r>
      <w:r>
        <w:rPr>
          <w:rFonts w:ascii="Times New Roman" w:hAnsi="Times New Roman" w:cs="Times New Roman"/>
          <w:color w:val="000000" w:themeColor="text1"/>
          <w:sz w:val="24"/>
          <w:szCs w:val="24"/>
        </w:rPr>
        <w:t xml:space="preserve">) </w:t>
      </w:r>
    </w:p>
    <w:p w:rsidR="003954A4" w:rsidRDefault="003954A4" w:rsidP="003954A4">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4.1</w:t>
      </w:r>
      <w:r w:rsidRPr="00DA59D8">
        <w:rPr>
          <w:rFonts w:ascii="Times New Roman" w:hAnsi="Times New Roman" w:cs="Times New Roman"/>
          <w:color w:val="000000" w:themeColor="text1"/>
          <w:sz w:val="24"/>
          <w:szCs w:val="24"/>
        </w:rPr>
        <w:t xml:space="preserve">  NET</w:t>
      </w:r>
      <w:proofErr w:type="gramEnd"/>
      <w:r w:rsidRPr="00DA59D8">
        <w:rPr>
          <w:rFonts w:ascii="Times New Roman" w:hAnsi="Times New Roman" w:cs="Times New Roman"/>
          <w:color w:val="000000" w:themeColor="text1"/>
          <w:sz w:val="24"/>
          <w:szCs w:val="24"/>
        </w:rPr>
        <w:t>/GATE/GPAT/SLET/</w:t>
      </w:r>
      <w:r>
        <w:rPr>
          <w:rFonts w:ascii="Times New Roman" w:hAnsi="Times New Roman" w:cs="Times New Roman"/>
          <w:color w:val="000000" w:themeColor="text1"/>
          <w:sz w:val="24"/>
          <w:szCs w:val="24"/>
        </w:rPr>
        <w:t>ICMAR/DBT/ DRDO-JRF/</w:t>
      </w:r>
      <w:r>
        <w:rPr>
          <w:rFonts w:ascii="Times New Roman" w:hAnsi="Times New Roman" w:cs="Times New Roman"/>
          <w:color w:val="000000" w:themeColor="text1"/>
          <w:sz w:val="24"/>
          <w:szCs w:val="24"/>
        </w:rPr>
        <w:tab/>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Pr="00DA59D8">
        <w:rPr>
          <w:rFonts w:ascii="Times New Roman" w:hAnsi="Times New Roman" w:cs="Times New Roman"/>
          <w:color w:val="000000" w:themeColor="text1"/>
          <w:sz w:val="24"/>
          <w:szCs w:val="24"/>
        </w:rPr>
        <w:t xml:space="preserve"> Marks       </w:t>
      </w:r>
    </w:p>
    <w:p w:rsidR="003954A4" w:rsidRDefault="003954A4" w:rsidP="003954A4">
      <w:pPr>
        <w:spacing w:after="0" w:line="240" w:lineRule="auto"/>
        <w:ind w:left="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sidRPr="00DA59D8">
        <w:rPr>
          <w:rFonts w:ascii="Times New Roman" w:hAnsi="Times New Roman" w:cs="Times New Roman"/>
          <w:color w:val="000000" w:themeColor="text1"/>
          <w:sz w:val="24"/>
          <w:szCs w:val="24"/>
        </w:rPr>
        <w:t>M.Phil</w:t>
      </w:r>
      <w:proofErr w:type="spellEnd"/>
      <w:r>
        <w:rPr>
          <w:rFonts w:ascii="Times New Roman" w:hAnsi="Times New Roman" w:cs="Times New Roman"/>
          <w:color w:val="000000" w:themeColor="text1"/>
          <w:sz w:val="24"/>
          <w:szCs w:val="24"/>
        </w:rPr>
        <w:t xml:space="preserve">/Inspire </w:t>
      </w:r>
      <w:proofErr w:type="gramStart"/>
      <w:r>
        <w:rPr>
          <w:rFonts w:ascii="Times New Roman" w:hAnsi="Times New Roman" w:cs="Times New Roman"/>
          <w:color w:val="000000" w:themeColor="text1"/>
          <w:sz w:val="24"/>
          <w:szCs w:val="24"/>
        </w:rPr>
        <w:t>Fellow</w:t>
      </w:r>
      <w:r w:rsidRPr="003C108A">
        <w:rPr>
          <w:rFonts w:ascii="Times New Roman" w:hAnsi="Times New Roman" w:cs="Times New Roman"/>
          <w:color w:val="000000" w:themeColor="text1"/>
          <w:sz w:val="20"/>
          <w:szCs w:val="20"/>
        </w:rPr>
        <w:t>(</w:t>
      </w:r>
      <w:proofErr w:type="gramEnd"/>
      <w:r w:rsidRPr="003C108A">
        <w:rPr>
          <w:rFonts w:ascii="Times New Roman" w:hAnsi="Times New Roman" w:cs="Times New Roman"/>
          <w:color w:val="000000" w:themeColor="text1"/>
          <w:sz w:val="20"/>
          <w:szCs w:val="20"/>
        </w:rPr>
        <w:t>with valid Fellowship)/</w:t>
      </w:r>
      <w:r w:rsidRPr="00DA59D8">
        <w:rPr>
          <w:rFonts w:ascii="Times New Roman" w:hAnsi="Times New Roman" w:cs="Times New Roman"/>
          <w:color w:val="000000" w:themeColor="text1"/>
          <w:sz w:val="24"/>
          <w:szCs w:val="24"/>
        </w:rPr>
        <w:t xml:space="preserve">Teacher Fellow  </w:t>
      </w:r>
    </w:p>
    <w:p w:rsidR="003954A4" w:rsidRDefault="003954A4" w:rsidP="003954A4">
      <w:pPr>
        <w:spacing w:after="0" w:line="240" w:lineRule="auto"/>
        <w:ind w:left="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4.2</w:t>
      </w:r>
      <w:r w:rsidRPr="00DA59D8">
        <w:rPr>
          <w:rFonts w:ascii="Times New Roman" w:hAnsi="Times New Roman" w:cs="Times New Roman"/>
          <w:color w:val="000000" w:themeColor="text1"/>
          <w:sz w:val="24"/>
          <w:szCs w:val="24"/>
        </w:rPr>
        <w:t xml:space="preserve">  Qualifying</w:t>
      </w:r>
      <w:proofErr w:type="gramEnd"/>
      <w:r w:rsidRPr="00DA59D8">
        <w:rPr>
          <w:rFonts w:ascii="Times New Roman" w:hAnsi="Times New Roman" w:cs="Times New Roman"/>
          <w:color w:val="000000" w:themeColor="text1"/>
          <w:sz w:val="24"/>
          <w:szCs w:val="24"/>
        </w:rPr>
        <w:t xml:space="preserve"> Examination from K.U.K.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DA59D8">
        <w:rPr>
          <w:rFonts w:ascii="Times New Roman" w:hAnsi="Times New Roman" w:cs="Times New Roman"/>
          <w:color w:val="000000" w:themeColor="text1"/>
          <w:sz w:val="24"/>
          <w:szCs w:val="24"/>
        </w:rPr>
        <w:t xml:space="preserve">:     5 Marks  </w:t>
      </w:r>
      <w:r>
        <w:rPr>
          <w:rFonts w:ascii="Times New Roman" w:hAnsi="Times New Roman" w:cs="Times New Roman"/>
          <w:color w:val="000000" w:themeColor="text1"/>
          <w:sz w:val="24"/>
          <w:szCs w:val="24"/>
        </w:rPr>
        <w:t xml:space="preserve">                     </w:t>
      </w:r>
    </w:p>
    <w:p w:rsidR="003954A4" w:rsidRDefault="003954A4" w:rsidP="003954A4">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proofErr w:type="gramStart"/>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4.3</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Regular</w:t>
      </w:r>
      <w:proofErr w:type="gramEnd"/>
      <w:r>
        <w:rPr>
          <w:rFonts w:ascii="Times New Roman" w:hAnsi="Times New Roman" w:cs="Times New Roman"/>
          <w:color w:val="000000" w:themeColor="text1"/>
          <w:sz w:val="24"/>
          <w:szCs w:val="24"/>
        </w:rPr>
        <w:t xml:space="preserve"> Teacher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 </w:t>
      </w:r>
      <w:r w:rsidRPr="00E44366">
        <w:rPr>
          <w:rFonts w:ascii="Times New Roman" w:hAnsi="Times New Roman" w:cs="Times New Roman"/>
          <w:i/>
          <w:color w:val="000000" w:themeColor="text1"/>
          <w:sz w:val="24"/>
          <w:szCs w:val="24"/>
        </w:rPr>
        <w:t xml:space="preserve"> OR</w:t>
      </w:r>
      <w:r>
        <w:rPr>
          <w:rFonts w:ascii="Times New Roman" w:hAnsi="Times New Roman" w:cs="Times New Roman"/>
          <w:color w:val="000000" w:themeColor="text1"/>
          <w:sz w:val="24"/>
          <w:szCs w:val="24"/>
        </w:rPr>
        <w:t xml:space="preserve">  its</w:t>
      </w:r>
      <w:r>
        <w:rPr>
          <w:rFonts w:ascii="Times New Roman" w:hAnsi="Times New Roman" w:cs="Times New Roman"/>
          <w:color w:val="000000" w:themeColor="text1"/>
          <w:sz w:val="24"/>
          <w:szCs w:val="24"/>
        </w:rPr>
        <w:tab/>
        <w:t xml:space="preserve">    :     5</w:t>
      </w:r>
      <w:r w:rsidRPr="00DA59D8">
        <w:rPr>
          <w:rFonts w:ascii="Times New Roman" w:hAnsi="Times New Roman" w:cs="Times New Roman"/>
          <w:color w:val="000000" w:themeColor="text1"/>
          <w:sz w:val="24"/>
          <w:szCs w:val="24"/>
        </w:rPr>
        <w:t xml:space="preserve"> Marks   </w:t>
      </w:r>
    </w:p>
    <w:p w:rsidR="003954A4" w:rsidRDefault="003954A4" w:rsidP="003954A4">
      <w:pPr>
        <w:spacing w:after="0" w:line="240" w:lineRule="auto"/>
        <w:ind w:left="720"/>
        <w:rPr>
          <w:rFonts w:ascii="Times New Roman" w:hAnsi="Times New Roman" w:cs="Times New Roman"/>
          <w:i/>
          <w:color w:val="000000" w:themeColor="text1"/>
          <w:sz w:val="20"/>
          <w:szCs w:val="20"/>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affiliated</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govt</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govt</w:t>
      </w:r>
      <w:proofErr w:type="spellEnd"/>
      <w:r>
        <w:rPr>
          <w:rFonts w:ascii="Times New Roman" w:hAnsi="Times New Roman" w:cs="Times New Roman"/>
          <w:color w:val="000000" w:themeColor="text1"/>
          <w:sz w:val="24"/>
          <w:szCs w:val="24"/>
        </w:rPr>
        <w:t xml:space="preserve"> added College </w:t>
      </w:r>
      <w:r w:rsidRPr="00E53DCC">
        <w:rPr>
          <w:rFonts w:ascii="Times New Roman" w:hAnsi="Times New Roman" w:cs="Times New Roman"/>
          <w:i/>
          <w:color w:val="000000" w:themeColor="text1"/>
          <w:sz w:val="20"/>
          <w:szCs w:val="20"/>
        </w:rPr>
        <w:t>(for regular teacher</w:t>
      </w:r>
    </w:p>
    <w:p w:rsidR="003954A4" w:rsidRDefault="003954A4" w:rsidP="003954A4">
      <w:pPr>
        <w:spacing w:after="0" w:line="240" w:lineRule="auto"/>
        <w:ind w:left="72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w:t>
      </w:r>
      <w:r w:rsidRPr="00E53DCC">
        <w:rPr>
          <w:rFonts w:ascii="Times New Roman" w:hAnsi="Times New Roman" w:cs="Times New Roman"/>
          <w:i/>
          <w:color w:val="000000" w:themeColor="text1"/>
          <w:sz w:val="20"/>
          <w:szCs w:val="20"/>
        </w:rPr>
        <w:t xml:space="preserve"> 1 mark per year for </w:t>
      </w:r>
      <w:r>
        <w:rPr>
          <w:rFonts w:ascii="Times New Roman" w:hAnsi="Times New Roman" w:cs="Times New Roman"/>
          <w:i/>
          <w:color w:val="000000" w:themeColor="text1"/>
          <w:sz w:val="20"/>
          <w:szCs w:val="20"/>
        </w:rPr>
        <w:t xml:space="preserve">consecutive </w:t>
      </w:r>
      <w:r w:rsidRPr="00E53DCC">
        <w:rPr>
          <w:rFonts w:ascii="Times New Roman" w:hAnsi="Times New Roman" w:cs="Times New Roman"/>
          <w:i/>
          <w:color w:val="000000" w:themeColor="text1"/>
          <w:sz w:val="20"/>
          <w:szCs w:val="20"/>
        </w:rPr>
        <w:t>teaching</w:t>
      </w:r>
      <w:r>
        <w:rPr>
          <w:rFonts w:ascii="Times New Roman" w:hAnsi="Times New Roman" w:cs="Times New Roman"/>
          <w:i/>
          <w:color w:val="000000" w:themeColor="text1"/>
          <w:sz w:val="20"/>
          <w:szCs w:val="20"/>
        </w:rPr>
        <w:t xml:space="preserve"> </w:t>
      </w:r>
      <w:r w:rsidRPr="00E53DCC">
        <w:rPr>
          <w:rFonts w:ascii="Times New Roman" w:hAnsi="Times New Roman" w:cs="Times New Roman"/>
          <w:i/>
          <w:color w:val="000000" w:themeColor="text1"/>
          <w:sz w:val="20"/>
          <w:szCs w:val="20"/>
        </w:rPr>
        <w:t xml:space="preserve">experience </w:t>
      </w:r>
      <w:proofErr w:type="spellStart"/>
      <w:r w:rsidRPr="00E53DCC">
        <w:rPr>
          <w:rFonts w:ascii="Times New Roman" w:hAnsi="Times New Roman" w:cs="Times New Roman"/>
          <w:i/>
          <w:color w:val="000000" w:themeColor="text1"/>
          <w:sz w:val="20"/>
          <w:szCs w:val="20"/>
        </w:rPr>
        <w:t>upto</w:t>
      </w:r>
      <w:proofErr w:type="spellEnd"/>
    </w:p>
    <w:p w:rsidR="003954A4" w:rsidRDefault="003954A4" w:rsidP="003954A4">
      <w:pPr>
        <w:spacing w:after="0" w:line="240" w:lineRule="auto"/>
        <w:ind w:left="72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w:t>
      </w:r>
      <w:r w:rsidRPr="00E53DCC">
        <w:rPr>
          <w:rFonts w:ascii="Times New Roman" w:hAnsi="Times New Roman" w:cs="Times New Roman"/>
          <w:i/>
          <w:color w:val="000000" w:themeColor="text1"/>
          <w:sz w:val="20"/>
          <w:szCs w:val="20"/>
        </w:rPr>
        <w:t xml:space="preserve"> </w:t>
      </w:r>
      <w:proofErr w:type="gramStart"/>
      <w:r w:rsidRPr="00E53DCC">
        <w:rPr>
          <w:rFonts w:ascii="Times New Roman" w:hAnsi="Times New Roman" w:cs="Times New Roman"/>
          <w:i/>
          <w:color w:val="000000" w:themeColor="text1"/>
          <w:sz w:val="20"/>
          <w:szCs w:val="20"/>
        </w:rPr>
        <w:t>maximum</w:t>
      </w:r>
      <w:proofErr w:type="gramEnd"/>
      <w:r w:rsidRPr="00E53DCC">
        <w:rPr>
          <w:rFonts w:ascii="Times New Roman" w:hAnsi="Times New Roman" w:cs="Times New Roman"/>
          <w:i/>
          <w:color w:val="000000" w:themeColor="text1"/>
          <w:sz w:val="20"/>
          <w:szCs w:val="20"/>
        </w:rPr>
        <w:t xml:space="preserve"> of </w:t>
      </w:r>
      <w:r>
        <w:rPr>
          <w:rFonts w:ascii="Times New Roman" w:hAnsi="Times New Roman" w:cs="Times New Roman"/>
          <w:i/>
          <w:color w:val="000000" w:themeColor="text1"/>
          <w:sz w:val="20"/>
          <w:szCs w:val="20"/>
        </w:rPr>
        <w:t>5</w:t>
      </w:r>
      <w:r w:rsidRPr="00E53DCC">
        <w:rPr>
          <w:rFonts w:ascii="Times New Roman" w:hAnsi="Times New Roman" w:cs="Times New Roman"/>
          <w:i/>
          <w:color w:val="000000" w:themeColor="text1"/>
          <w:sz w:val="20"/>
          <w:szCs w:val="20"/>
        </w:rPr>
        <w:t xml:space="preserve"> marks shall be given)</w:t>
      </w:r>
      <w:r>
        <w:rPr>
          <w:rFonts w:ascii="Times New Roman" w:hAnsi="Times New Roman" w:cs="Times New Roman"/>
          <w:i/>
          <w:color w:val="000000" w:themeColor="text1"/>
          <w:sz w:val="20"/>
          <w:szCs w:val="20"/>
        </w:rPr>
        <w:t xml:space="preserve"> </w:t>
      </w:r>
    </w:p>
    <w:p w:rsidR="003954A4" w:rsidRDefault="003954A4" w:rsidP="003954A4">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15</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Regular</w:t>
      </w:r>
      <w:proofErr w:type="gramEnd"/>
      <w:r>
        <w:rPr>
          <w:rFonts w:ascii="Times New Roman" w:hAnsi="Times New Roman" w:cs="Times New Roman"/>
          <w:color w:val="000000" w:themeColor="text1"/>
          <w:sz w:val="24"/>
          <w:szCs w:val="24"/>
        </w:rPr>
        <w:t xml:space="preserve"> Scientist of National Research Laboratory            :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5 Marks  </w:t>
      </w:r>
      <w:r>
        <w:rPr>
          <w:rFonts w:ascii="Times New Roman" w:hAnsi="Times New Roman" w:cs="Times New Roman"/>
          <w:color w:val="000000" w:themeColor="text1"/>
          <w:sz w:val="24"/>
          <w:szCs w:val="24"/>
        </w:rPr>
        <w:t xml:space="preserve">                     </w:t>
      </w:r>
    </w:p>
    <w:p w:rsidR="003954A4" w:rsidRPr="00CC71F9" w:rsidRDefault="003954A4" w:rsidP="003954A4">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 xml:space="preserve">                                     </w:t>
      </w:r>
      <w:r w:rsidRPr="00B543A5">
        <w:rPr>
          <w:rFonts w:ascii="Times New Roman" w:hAnsi="Times New Roman" w:cs="Times New Roman"/>
          <w:color w:val="000000" w:themeColor="text1"/>
          <w:sz w:val="20"/>
          <w:szCs w:val="20"/>
        </w:rPr>
        <w:t>(</w:t>
      </w:r>
      <w:proofErr w:type="gramStart"/>
      <w:r w:rsidRPr="00B543A5">
        <w:rPr>
          <w:rFonts w:ascii="Times New Roman" w:hAnsi="Times New Roman" w:cs="Times New Roman"/>
          <w:color w:val="000000" w:themeColor="text1"/>
          <w:sz w:val="20"/>
          <w:szCs w:val="20"/>
        </w:rPr>
        <w:t>approved</w:t>
      </w:r>
      <w:proofErr w:type="gramEnd"/>
      <w:r w:rsidRPr="00B543A5">
        <w:rPr>
          <w:rFonts w:ascii="Times New Roman" w:hAnsi="Times New Roman" w:cs="Times New Roman"/>
          <w:color w:val="000000" w:themeColor="text1"/>
          <w:sz w:val="20"/>
          <w:szCs w:val="20"/>
        </w:rPr>
        <w:t xml:space="preserve"> by </w:t>
      </w:r>
      <w:proofErr w:type="spellStart"/>
      <w:r w:rsidRPr="00B543A5">
        <w:rPr>
          <w:rFonts w:ascii="Times New Roman" w:hAnsi="Times New Roman" w:cs="Times New Roman"/>
          <w:color w:val="000000" w:themeColor="text1"/>
          <w:sz w:val="20"/>
          <w:szCs w:val="20"/>
        </w:rPr>
        <w:t>Govt</w:t>
      </w:r>
      <w:proofErr w:type="spellEnd"/>
      <w:r w:rsidRPr="00B543A5">
        <w:rPr>
          <w:rFonts w:ascii="Times New Roman" w:hAnsi="Times New Roman" w:cs="Times New Roman"/>
          <w:color w:val="000000" w:themeColor="text1"/>
          <w:sz w:val="20"/>
          <w:szCs w:val="20"/>
        </w:rPr>
        <w:t xml:space="preserve"> of</w:t>
      </w:r>
      <w:r w:rsidRPr="00FD4E8D">
        <w:rPr>
          <w:rFonts w:ascii="Times New Roman" w:hAnsi="Times New Roman" w:cs="Times New Roman"/>
          <w:color w:val="000000" w:themeColor="text1"/>
          <w:sz w:val="20"/>
          <w:szCs w:val="20"/>
        </w:rPr>
        <w:t xml:space="preserve"> </w:t>
      </w:r>
      <w:r w:rsidRPr="00B543A5">
        <w:rPr>
          <w:rFonts w:ascii="Times New Roman" w:hAnsi="Times New Roman" w:cs="Times New Roman"/>
          <w:color w:val="000000" w:themeColor="text1"/>
          <w:sz w:val="20"/>
          <w:szCs w:val="20"/>
        </w:rPr>
        <w:t>India</w:t>
      </w:r>
      <w:r>
        <w:rPr>
          <w:rFonts w:ascii="Times New Roman" w:hAnsi="Times New Roman" w:cs="Times New Roman"/>
          <w:color w:val="000000" w:themeColor="text1"/>
          <w:sz w:val="24"/>
          <w:szCs w:val="24"/>
        </w:rPr>
        <w:t>)</w:t>
      </w:r>
    </w:p>
    <w:p w:rsidR="003954A4" w:rsidRDefault="003954A4" w:rsidP="003954A4">
      <w:pPr>
        <w:spacing w:after="0"/>
        <w:ind w:left="1530" w:hanging="153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p w:rsidR="003954A4" w:rsidRDefault="003954A4" w:rsidP="003954A4">
      <w:pPr>
        <w:spacing w:after="0" w:line="240" w:lineRule="auto"/>
        <w:ind w:left="720"/>
        <w:rPr>
          <w:rFonts w:ascii="Times New Roman" w:hAnsi="Times New Roman" w:cs="Times New Roman"/>
          <w:color w:val="000000" w:themeColor="text1"/>
          <w:sz w:val="24"/>
          <w:szCs w:val="24"/>
        </w:rPr>
      </w:pPr>
    </w:p>
    <w:p w:rsidR="003954A4" w:rsidRPr="00DA59D8" w:rsidRDefault="003954A4" w:rsidP="003954A4">
      <w:pPr>
        <w:ind w:left="900" w:hanging="900"/>
        <w:jc w:val="both"/>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7</w:t>
      </w:r>
      <w:r w:rsidRPr="00DA59D8">
        <w:rPr>
          <w:rFonts w:ascii="Times New Roman" w:eastAsiaTheme="minorHAnsi" w:hAnsi="Times New Roman" w:cs="Times New Roman"/>
          <w:b/>
          <w:bCs/>
          <w:color w:val="000000" w:themeColor="text1"/>
          <w:sz w:val="28"/>
          <w:szCs w:val="28"/>
        </w:rPr>
        <w:t>. Departmental Research Advisory Committee (DRAC) and its Functions</w:t>
      </w:r>
    </w:p>
    <w:p w:rsidR="003954A4" w:rsidRPr="00DA59D8" w:rsidRDefault="003954A4" w:rsidP="003954A4">
      <w:pPr>
        <w:spacing w:after="0" w:line="240" w:lineRule="auto"/>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.1  The</w:t>
      </w:r>
      <w:proofErr w:type="gramEnd"/>
      <w:r w:rsidRPr="00DA59D8">
        <w:rPr>
          <w:rFonts w:ascii="Times New Roman" w:hAnsi="Times New Roman" w:cs="Times New Roman"/>
          <w:color w:val="000000" w:themeColor="text1"/>
          <w:sz w:val="24"/>
          <w:szCs w:val="24"/>
        </w:rPr>
        <w:t xml:space="preserve"> Departmental Research Advisory Committee shall consist of:</w:t>
      </w:r>
    </w:p>
    <w:p w:rsidR="003954A4" w:rsidRPr="00DA59D8" w:rsidRDefault="003954A4" w:rsidP="003954A4">
      <w:pPr>
        <w:spacing w:after="0" w:line="240" w:lineRule="auto"/>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.1.1   All the Professors in a given Department/ Institute</w:t>
      </w:r>
    </w:p>
    <w:p w:rsidR="003954A4" w:rsidRPr="004A6A05" w:rsidRDefault="003954A4" w:rsidP="003954A4">
      <w:pPr>
        <w:spacing w:after="0" w:line="240" w:lineRule="auto"/>
        <w:jc w:val="both"/>
        <w:rPr>
          <w:rFonts w:ascii="Times New Roman" w:hAnsi="Times New Roman" w:cs="Times New Roman"/>
          <w:i/>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sidRPr="004A6A05">
        <w:rPr>
          <w:rFonts w:ascii="Times New Roman" w:hAnsi="Times New Roman" w:cs="Times New Roman"/>
          <w:i/>
          <w:color w:val="000000" w:themeColor="text1"/>
          <w:sz w:val="24"/>
          <w:szCs w:val="24"/>
        </w:rPr>
        <w:t>OR</w:t>
      </w:r>
    </w:p>
    <w:p w:rsidR="003954A4" w:rsidRPr="00DA59D8" w:rsidRDefault="003954A4" w:rsidP="003954A4">
      <w:pPr>
        <w:tabs>
          <w:tab w:val="left" w:pos="1080"/>
          <w:tab w:val="left" w:pos="1980"/>
        </w:tabs>
        <w:spacing w:after="0" w:line="240" w:lineRule="auto"/>
        <w:ind w:left="1980" w:hanging="1401"/>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Three senior most teachers having Ph. D. degree, in case the number of Professors in the Department/Institute is less than three.  Further, if the required number of teacher(s) is not available in the Department/Institute, the Chairperson/Director of the Department/ Institute may recommend the name(s) of eligible teacher(s) from the allied/related subject(s) from within the University Teaching Department(s)/Institute(s) as member(s) of Departmental Research Advisory Committee for approval of the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Vice-Chancellor.</w:t>
      </w:r>
    </w:p>
    <w:p w:rsidR="003954A4" w:rsidRPr="00DA59D8" w:rsidRDefault="003954A4" w:rsidP="003954A4">
      <w:pPr>
        <w:tabs>
          <w:tab w:val="left" w:pos="1080"/>
        </w:tabs>
        <w:spacing w:after="0" w:line="240" w:lineRule="auto"/>
        <w:ind w:left="1170" w:hanging="591"/>
        <w:jc w:val="both"/>
        <w:rPr>
          <w:rFonts w:ascii="Times New Roman" w:hAnsi="Times New Roman" w:cs="Times New Roman"/>
          <w:color w:val="000000" w:themeColor="text1"/>
          <w:sz w:val="24"/>
          <w:szCs w:val="24"/>
        </w:rPr>
      </w:pPr>
    </w:p>
    <w:p w:rsidR="003954A4" w:rsidRPr="00DA59D8" w:rsidRDefault="003954A4" w:rsidP="003954A4">
      <w:pPr>
        <w:ind w:left="1890" w:hanging="18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.1.2  </w:t>
      </w:r>
      <w:r>
        <w:rPr>
          <w:rFonts w:ascii="Times New Roman" w:hAnsi="Times New Roman" w:cs="Times New Roman"/>
          <w:color w:val="000000" w:themeColor="text1"/>
          <w:sz w:val="24"/>
          <w:szCs w:val="24"/>
        </w:rPr>
        <w:t xml:space="preserve"> The DRAC may invite Research </w:t>
      </w:r>
      <w:r w:rsidRPr="00DA59D8">
        <w:rPr>
          <w:rFonts w:ascii="Times New Roman" w:hAnsi="Times New Roman" w:cs="Times New Roman"/>
          <w:color w:val="000000" w:themeColor="text1"/>
          <w:sz w:val="24"/>
          <w:szCs w:val="24"/>
        </w:rPr>
        <w:t xml:space="preserve">Supervisor </w:t>
      </w:r>
      <w:r>
        <w:rPr>
          <w:rFonts w:ascii="Times New Roman" w:hAnsi="Times New Roman" w:cs="Times New Roman"/>
          <w:color w:val="000000" w:themeColor="text1"/>
          <w:sz w:val="24"/>
          <w:szCs w:val="24"/>
        </w:rPr>
        <w:t xml:space="preserve">where the matter of his/her Research Scholar is involved.   </w:t>
      </w:r>
    </w:p>
    <w:p w:rsidR="003954A4" w:rsidRDefault="003954A4" w:rsidP="003954A4">
      <w:pPr>
        <w:spacing w:after="120" w:line="240" w:lineRule="auto"/>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DRAC</w:t>
      </w:r>
      <w:r w:rsidRPr="00DA59D8">
        <w:rPr>
          <w:rFonts w:ascii="Times New Roman" w:hAnsi="Times New Roman" w:cs="Times New Roman"/>
          <w:color w:val="000000" w:themeColor="text1"/>
          <w:sz w:val="24"/>
          <w:szCs w:val="24"/>
        </w:rPr>
        <w:t xml:space="preserve"> will scrutinize the applications of the enrolled students through counseling to allot the eligible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supervisor(s) on merit and based on the area of Research Work for Course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 mentioned in the application form of the applicant</w:t>
      </w:r>
      <w:r>
        <w:rPr>
          <w:rFonts w:ascii="Times New Roman" w:hAnsi="Times New Roman" w:cs="Times New Roman"/>
          <w:color w:val="000000" w:themeColor="text1"/>
          <w:sz w:val="24"/>
          <w:szCs w:val="24"/>
        </w:rPr>
        <w:t>. The DRAC shall consider the following aspects, viz. whether:</w:t>
      </w:r>
    </w:p>
    <w:p w:rsidR="003954A4" w:rsidRPr="001A2466" w:rsidRDefault="003954A4" w:rsidP="003954A4">
      <w:pPr>
        <w:autoSpaceDE w:val="0"/>
        <w:autoSpaceDN w:val="0"/>
        <w:adjustRightInd w:val="0"/>
        <w:spacing w:after="12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7</w:t>
      </w:r>
      <w:r w:rsidRPr="001A2466">
        <w:rPr>
          <w:rFonts w:ascii="Times New Roman" w:eastAsiaTheme="minorHAnsi" w:hAnsi="Times New Roman" w:cs="Times New Roman"/>
          <w:sz w:val="24"/>
          <w:szCs w:val="24"/>
        </w:rPr>
        <w:t>.</w:t>
      </w:r>
      <w:r>
        <w:rPr>
          <w:rFonts w:ascii="Times New Roman" w:eastAsiaTheme="minorHAnsi" w:hAnsi="Times New Roman" w:cs="Times New Roman"/>
          <w:sz w:val="24"/>
          <w:szCs w:val="24"/>
        </w:rPr>
        <w:t>2</w:t>
      </w:r>
      <w:r w:rsidRPr="001A2466">
        <w:rPr>
          <w:rFonts w:ascii="Times New Roman" w:eastAsiaTheme="minorHAnsi" w:hAnsi="Times New Roman" w:cs="Times New Roman"/>
          <w:sz w:val="24"/>
          <w:szCs w:val="24"/>
        </w:rPr>
        <w:t xml:space="preserve">.1 </w:t>
      </w:r>
      <w:r>
        <w:rPr>
          <w:rFonts w:ascii="Times New Roman" w:eastAsiaTheme="minorHAnsi" w:hAnsi="Times New Roman" w:cs="Times New Roman"/>
          <w:sz w:val="24"/>
          <w:szCs w:val="24"/>
        </w:rPr>
        <w:t xml:space="preserve">  </w:t>
      </w:r>
      <w:proofErr w:type="gramStart"/>
      <w:r w:rsidRPr="001A2466">
        <w:rPr>
          <w:rFonts w:ascii="Times New Roman" w:eastAsiaTheme="minorHAnsi" w:hAnsi="Times New Roman" w:cs="Times New Roman"/>
          <w:sz w:val="24"/>
          <w:szCs w:val="24"/>
        </w:rPr>
        <w:t>the</w:t>
      </w:r>
      <w:proofErr w:type="gramEnd"/>
      <w:r w:rsidRPr="001A2466">
        <w:rPr>
          <w:rFonts w:ascii="Times New Roman" w:eastAsiaTheme="minorHAnsi" w:hAnsi="Times New Roman" w:cs="Times New Roman"/>
          <w:sz w:val="24"/>
          <w:szCs w:val="24"/>
        </w:rPr>
        <w:t xml:space="preserve"> candidate possesses the competence for the proposed research;</w:t>
      </w:r>
    </w:p>
    <w:p w:rsidR="003954A4" w:rsidRPr="001A2466" w:rsidRDefault="003954A4" w:rsidP="003954A4">
      <w:pPr>
        <w:autoSpaceDE w:val="0"/>
        <w:autoSpaceDN w:val="0"/>
        <w:adjustRightInd w:val="0"/>
        <w:spacing w:after="12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7</w:t>
      </w:r>
      <w:r w:rsidRPr="001A2466">
        <w:rPr>
          <w:rFonts w:ascii="Times New Roman" w:eastAsiaTheme="minorHAnsi" w:hAnsi="Times New Roman" w:cs="Times New Roman"/>
          <w:sz w:val="24"/>
          <w:szCs w:val="24"/>
        </w:rPr>
        <w:t>.</w:t>
      </w:r>
      <w:r>
        <w:rPr>
          <w:rFonts w:ascii="Times New Roman" w:eastAsiaTheme="minorHAnsi" w:hAnsi="Times New Roman" w:cs="Times New Roman"/>
          <w:sz w:val="24"/>
          <w:szCs w:val="24"/>
        </w:rPr>
        <w:t>2</w:t>
      </w:r>
      <w:r w:rsidRPr="001A2466">
        <w:rPr>
          <w:rFonts w:ascii="Times New Roman" w:eastAsiaTheme="minorHAnsi" w:hAnsi="Times New Roman" w:cs="Times New Roman"/>
          <w:sz w:val="24"/>
          <w:szCs w:val="24"/>
        </w:rPr>
        <w:t>.2</w:t>
      </w:r>
      <w:r>
        <w:rPr>
          <w:rFonts w:ascii="Times New Roman" w:eastAsiaTheme="minorHAnsi" w:hAnsi="Times New Roman" w:cs="Times New Roman"/>
          <w:sz w:val="24"/>
          <w:szCs w:val="24"/>
        </w:rPr>
        <w:t xml:space="preserve">  </w:t>
      </w:r>
      <w:r w:rsidRPr="001A2466">
        <w:rPr>
          <w:rFonts w:ascii="Times New Roman" w:eastAsiaTheme="minorHAnsi" w:hAnsi="Times New Roman" w:cs="Times New Roman"/>
          <w:sz w:val="24"/>
          <w:szCs w:val="24"/>
        </w:rPr>
        <w:t xml:space="preserve"> </w:t>
      </w:r>
      <w:proofErr w:type="gramStart"/>
      <w:r w:rsidRPr="001A2466">
        <w:rPr>
          <w:rFonts w:ascii="Times New Roman" w:eastAsiaTheme="minorHAnsi" w:hAnsi="Times New Roman" w:cs="Times New Roman"/>
          <w:sz w:val="24"/>
          <w:szCs w:val="24"/>
        </w:rPr>
        <w:t>the</w:t>
      </w:r>
      <w:proofErr w:type="gramEnd"/>
      <w:r w:rsidRPr="001A2466">
        <w:rPr>
          <w:rFonts w:ascii="Times New Roman" w:eastAsiaTheme="minorHAnsi" w:hAnsi="Times New Roman" w:cs="Times New Roman"/>
          <w:sz w:val="24"/>
          <w:szCs w:val="24"/>
        </w:rPr>
        <w:t xml:space="preserve"> research work can be suitably undertaken at the </w:t>
      </w:r>
      <w:r>
        <w:rPr>
          <w:rFonts w:ascii="Times New Roman" w:eastAsiaTheme="minorHAnsi" w:hAnsi="Times New Roman" w:cs="Times New Roman"/>
          <w:sz w:val="24"/>
          <w:szCs w:val="24"/>
        </w:rPr>
        <w:t>Department</w:t>
      </w:r>
      <w:r w:rsidRPr="001A2466">
        <w:rPr>
          <w:rFonts w:ascii="Times New Roman" w:eastAsiaTheme="minorHAnsi" w:hAnsi="Times New Roman" w:cs="Times New Roman"/>
          <w:sz w:val="24"/>
          <w:szCs w:val="24"/>
        </w:rPr>
        <w:t>/</w:t>
      </w:r>
      <w:r>
        <w:rPr>
          <w:rFonts w:ascii="Times New Roman" w:eastAsiaTheme="minorHAnsi" w:hAnsi="Times New Roman" w:cs="Times New Roman"/>
          <w:sz w:val="24"/>
          <w:szCs w:val="24"/>
        </w:rPr>
        <w:t>Institute</w:t>
      </w:r>
      <w:r w:rsidRPr="001A2466">
        <w:rPr>
          <w:rFonts w:ascii="Times New Roman" w:eastAsiaTheme="minorHAnsi" w:hAnsi="Times New Roman" w:cs="Times New Roman"/>
          <w:sz w:val="24"/>
          <w:szCs w:val="24"/>
        </w:rPr>
        <w:t>;</w:t>
      </w:r>
    </w:p>
    <w:p w:rsidR="003954A4" w:rsidRDefault="003954A4" w:rsidP="003954A4">
      <w:pPr>
        <w:spacing w:after="120" w:line="240" w:lineRule="auto"/>
        <w:ind w:left="1080" w:hanging="108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7</w:t>
      </w:r>
      <w:r w:rsidRPr="001A2466">
        <w:rPr>
          <w:rFonts w:ascii="Times New Roman" w:eastAsiaTheme="minorHAnsi" w:hAnsi="Times New Roman" w:cs="Times New Roman"/>
          <w:sz w:val="24"/>
          <w:szCs w:val="24"/>
        </w:rPr>
        <w:t>.</w:t>
      </w:r>
      <w:r>
        <w:rPr>
          <w:rFonts w:ascii="Times New Roman" w:eastAsiaTheme="minorHAnsi" w:hAnsi="Times New Roman" w:cs="Times New Roman"/>
          <w:sz w:val="24"/>
          <w:szCs w:val="24"/>
        </w:rPr>
        <w:t>2</w:t>
      </w:r>
      <w:r w:rsidRPr="001A2466">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3  </w:t>
      </w:r>
      <w:r w:rsidRPr="001A2466">
        <w:rPr>
          <w:rFonts w:ascii="Times New Roman" w:eastAsiaTheme="minorHAnsi" w:hAnsi="Times New Roman" w:cs="Times New Roman"/>
          <w:sz w:val="24"/>
          <w:szCs w:val="24"/>
        </w:rPr>
        <w:t>the</w:t>
      </w:r>
      <w:proofErr w:type="gramEnd"/>
      <w:r w:rsidRPr="001A2466">
        <w:rPr>
          <w:rFonts w:ascii="Times New Roman" w:eastAsiaTheme="minorHAnsi" w:hAnsi="Times New Roman" w:cs="Times New Roman"/>
          <w:sz w:val="24"/>
          <w:szCs w:val="24"/>
        </w:rPr>
        <w:t xml:space="preserve"> proposed area of research can contribute to new/additional knowledge</w:t>
      </w:r>
      <w:r>
        <w:rPr>
          <w:rFonts w:ascii="Times New Roman" w:eastAsiaTheme="minorHAnsi" w:hAnsi="Times New Roman" w:cs="Times New Roman"/>
          <w:sz w:val="24"/>
          <w:szCs w:val="24"/>
        </w:rPr>
        <w:t>.</w:t>
      </w:r>
    </w:p>
    <w:p w:rsidR="003954A4" w:rsidRDefault="003954A4" w:rsidP="003954A4">
      <w:pPr>
        <w:spacing w:after="0" w:line="240" w:lineRule="auto"/>
        <w:ind w:left="1080" w:hanging="1080"/>
        <w:jc w:val="both"/>
        <w:rPr>
          <w:rFonts w:ascii="Times New Roman" w:eastAsiaTheme="minorHAnsi" w:hAnsi="Times New Roman" w:cs="Times New Roman"/>
          <w:sz w:val="24"/>
          <w:szCs w:val="24"/>
        </w:rPr>
      </w:pPr>
    </w:p>
    <w:p w:rsidR="003954A4" w:rsidRPr="00DA59D8" w:rsidRDefault="003954A4" w:rsidP="003954A4">
      <w:pPr>
        <w:tabs>
          <w:tab w:val="left" w:pos="990"/>
        </w:tabs>
        <w:ind w:left="900" w:hanging="900"/>
        <w:jc w:val="both"/>
        <w:rPr>
          <w:rFonts w:ascii="Times New Roman" w:eastAsiaTheme="minorHAnsi"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    </w:t>
      </w:r>
      <w:proofErr w:type="gramStart"/>
      <w:r>
        <w:rPr>
          <w:rFonts w:ascii="Times New Roman" w:eastAsiaTheme="minorHAnsi" w:hAnsi="Times New Roman" w:cs="Times New Roman"/>
          <w:color w:val="000000" w:themeColor="text1"/>
          <w:sz w:val="24"/>
          <w:szCs w:val="24"/>
        </w:rPr>
        <w:t>7</w:t>
      </w:r>
      <w:r w:rsidRPr="00DA59D8">
        <w:rPr>
          <w:rFonts w:ascii="Times New Roman" w:eastAsiaTheme="minorHAnsi" w:hAnsi="Times New Roman" w:cs="Times New Roman"/>
          <w:color w:val="000000" w:themeColor="text1"/>
          <w:sz w:val="24"/>
          <w:szCs w:val="24"/>
        </w:rPr>
        <w:t>.3  To</w:t>
      </w:r>
      <w:proofErr w:type="gramEnd"/>
      <w:r w:rsidRPr="00DA59D8">
        <w:rPr>
          <w:rFonts w:ascii="Times New Roman" w:eastAsiaTheme="minorHAnsi" w:hAnsi="Times New Roman" w:cs="Times New Roman"/>
          <w:color w:val="000000" w:themeColor="text1"/>
          <w:sz w:val="24"/>
          <w:szCs w:val="24"/>
        </w:rPr>
        <w:t xml:space="preserve"> periodically review and assist in the progress of the research work of the research scholar.</w:t>
      </w:r>
    </w:p>
    <w:p w:rsidR="003954A4" w:rsidRPr="00DA59D8" w:rsidRDefault="003954A4" w:rsidP="003954A4">
      <w:pPr>
        <w:ind w:left="1710" w:hanging="171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 </w:t>
      </w:r>
      <w:proofErr w:type="gramStart"/>
      <w:r>
        <w:rPr>
          <w:rFonts w:ascii="Times New Roman" w:eastAsiaTheme="minorHAnsi" w:hAnsi="Times New Roman" w:cs="Times New Roman"/>
          <w:color w:val="000000" w:themeColor="text1"/>
          <w:sz w:val="24"/>
          <w:szCs w:val="24"/>
        </w:rPr>
        <w:t>7</w:t>
      </w:r>
      <w:r w:rsidRPr="00DA59D8">
        <w:rPr>
          <w:rFonts w:ascii="Times New Roman" w:eastAsiaTheme="minorHAnsi" w:hAnsi="Times New Roman" w:cs="Times New Roman"/>
          <w:color w:val="000000" w:themeColor="text1"/>
          <w:sz w:val="24"/>
          <w:szCs w:val="24"/>
        </w:rPr>
        <w:t>.4  To</w:t>
      </w:r>
      <w:proofErr w:type="gramEnd"/>
      <w:r w:rsidRPr="00DA59D8">
        <w:rPr>
          <w:rFonts w:ascii="Times New Roman" w:eastAsiaTheme="minorHAnsi" w:hAnsi="Times New Roman" w:cs="Times New Roman"/>
          <w:color w:val="000000" w:themeColor="text1"/>
          <w:sz w:val="24"/>
          <w:szCs w:val="24"/>
        </w:rPr>
        <w:t xml:space="preserve"> review the research proposal and finalize the topic of research</w:t>
      </w:r>
      <w:r>
        <w:rPr>
          <w:rFonts w:ascii="Times New Roman" w:eastAsiaTheme="minorHAnsi" w:hAnsi="Times New Roman" w:cs="Times New Roman"/>
          <w:color w:val="000000" w:themeColor="text1"/>
          <w:sz w:val="24"/>
          <w:szCs w:val="24"/>
        </w:rPr>
        <w:t>.</w:t>
      </w:r>
    </w:p>
    <w:p w:rsidR="003954A4" w:rsidRPr="00DA59D8" w:rsidRDefault="003954A4" w:rsidP="003954A4">
      <w:pPr>
        <w:ind w:left="990" w:hanging="99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7</w:t>
      </w:r>
      <w:r w:rsidRPr="00DA59D8">
        <w:rPr>
          <w:rFonts w:ascii="Times New Roman" w:eastAsiaTheme="minorHAnsi" w:hAnsi="Times New Roman" w:cs="Times New Roman"/>
          <w:color w:val="000000" w:themeColor="text1"/>
          <w:sz w:val="24"/>
          <w:szCs w:val="24"/>
        </w:rPr>
        <w:t>.5 To guide the research scholar to develop the study design and methodology of    research, and identify the course(s) that he/she may have to do</w:t>
      </w:r>
      <w:r>
        <w:rPr>
          <w:rFonts w:ascii="Times New Roman" w:eastAsiaTheme="minorHAnsi" w:hAnsi="Times New Roman" w:cs="Times New Roman"/>
          <w:color w:val="000000" w:themeColor="text1"/>
          <w:sz w:val="24"/>
          <w:szCs w:val="24"/>
        </w:rPr>
        <w:t>.</w:t>
      </w:r>
    </w:p>
    <w:p w:rsidR="003954A4" w:rsidRDefault="003954A4" w:rsidP="003954A4">
      <w:pPr>
        <w:ind w:left="1530" w:hanging="1530"/>
        <w:jc w:val="both"/>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8</w:t>
      </w:r>
      <w:r w:rsidRPr="00DA59D8">
        <w:rPr>
          <w:rFonts w:ascii="Times New Roman" w:eastAsiaTheme="minorHAnsi" w:hAnsi="Times New Roman" w:cs="Times New Roman"/>
          <w:b/>
          <w:bCs/>
          <w:color w:val="000000" w:themeColor="text1"/>
          <w:sz w:val="28"/>
          <w:szCs w:val="28"/>
        </w:rPr>
        <w:t xml:space="preserve">.  Preparation of Admission Merit Lists </w:t>
      </w:r>
    </w:p>
    <w:p w:rsidR="003954A4" w:rsidRDefault="003954A4" w:rsidP="003954A4">
      <w:pPr>
        <w:ind w:left="900" w:hanging="900"/>
        <w:jc w:val="both"/>
        <w:rPr>
          <w:rFonts w:ascii="Times New Roman" w:hAnsi="Times New Roman" w:cs="Times New Roman"/>
          <w:color w:val="000000" w:themeColor="text1"/>
          <w:sz w:val="24"/>
          <w:szCs w:val="24"/>
        </w:rPr>
      </w:pPr>
      <w:r>
        <w:rPr>
          <w:rFonts w:ascii="Palatino Linotype" w:hAnsi="Palatino Linotype" w:cs="Times New Roman"/>
          <w:color w:val="000000" w:themeColor="text1"/>
          <w:sz w:val="24"/>
          <w:szCs w:val="24"/>
        </w:rPr>
        <w:t xml:space="preserve">      8.1   T</w:t>
      </w:r>
      <w:r w:rsidRPr="00DA59D8">
        <w:rPr>
          <w:rFonts w:ascii="Times New Roman" w:hAnsi="Times New Roman" w:cs="Times New Roman"/>
          <w:color w:val="000000" w:themeColor="text1"/>
          <w:sz w:val="24"/>
          <w:szCs w:val="24"/>
        </w:rPr>
        <w:t xml:space="preserve">he reservation shall be applicable </w:t>
      </w:r>
      <w:r>
        <w:rPr>
          <w:rFonts w:ascii="Times New Roman" w:hAnsi="Times New Roman" w:cs="Times New Roman"/>
          <w:color w:val="000000" w:themeColor="text1"/>
          <w:sz w:val="24"/>
          <w:szCs w:val="24"/>
        </w:rPr>
        <w:t xml:space="preserve">for admission in Ph.D. course to eligible JRF </w:t>
      </w:r>
      <w:r>
        <w:rPr>
          <w:rFonts w:ascii="Times New Roman" w:eastAsiaTheme="minorHAnsi" w:hAnsi="Times New Roman" w:cs="Times New Roman"/>
          <w:bCs/>
          <w:color w:val="000000" w:themeColor="text1"/>
          <w:sz w:val="24"/>
          <w:szCs w:val="24"/>
        </w:rPr>
        <w:t>(</w:t>
      </w:r>
      <w:r w:rsidRPr="00125F51">
        <w:rPr>
          <w:rFonts w:ascii="Times New Roman" w:eastAsiaTheme="minorHAnsi" w:hAnsi="Times New Roman" w:cs="Times New Roman"/>
          <w:bCs/>
          <w:i/>
          <w:color w:val="000000" w:themeColor="text1"/>
          <w:sz w:val="24"/>
          <w:szCs w:val="24"/>
        </w:rPr>
        <w:t>with validity period</w:t>
      </w:r>
      <w:r>
        <w:rPr>
          <w:rFonts w:ascii="Times New Roman" w:eastAsiaTheme="minorHAnsi" w:hAnsi="Times New Roman" w:cs="Times New Roman"/>
          <w:bCs/>
          <w:color w:val="000000" w:themeColor="text1"/>
          <w:sz w:val="24"/>
          <w:szCs w:val="24"/>
        </w:rPr>
        <w:t>)</w:t>
      </w:r>
      <w:r w:rsidRPr="00193383">
        <w:rPr>
          <w:rFonts w:ascii="Times New Roman" w:eastAsiaTheme="minorHAnsi" w:hAnsi="Times New Roman" w:cs="Times New Roman"/>
          <w:bCs/>
          <w:color w:val="000000" w:themeColor="text1"/>
          <w:sz w:val="24"/>
          <w:szCs w:val="24"/>
        </w:rPr>
        <w:t xml:space="preserve"> </w:t>
      </w:r>
      <w:r>
        <w:rPr>
          <w:rFonts w:ascii="Times New Roman" w:eastAsiaTheme="minorHAnsi" w:hAnsi="Times New Roman" w:cs="Times New Roman"/>
          <w:bCs/>
          <w:color w:val="000000" w:themeColor="text1"/>
          <w:sz w:val="24"/>
          <w:szCs w:val="24"/>
        </w:rPr>
        <w:t xml:space="preserve"> candidates and </w:t>
      </w:r>
      <w:r>
        <w:rPr>
          <w:rFonts w:ascii="Times New Roman" w:hAnsi="Times New Roman" w:cs="Times New Roman"/>
          <w:color w:val="000000" w:themeColor="text1"/>
          <w:sz w:val="24"/>
          <w:szCs w:val="24"/>
        </w:rPr>
        <w:t>those candidates who appeared in Entrance Test as per State r</w:t>
      </w:r>
      <w:r w:rsidRPr="00DA59D8">
        <w:rPr>
          <w:rFonts w:ascii="Times New Roman" w:hAnsi="Times New Roman" w:cs="Times New Roman"/>
          <w:color w:val="000000" w:themeColor="text1"/>
          <w:sz w:val="24"/>
          <w:szCs w:val="24"/>
        </w:rPr>
        <w:t xml:space="preserve">eservation </w:t>
      </w:r>
      <w:r>
        <w:rPr>
          <w:rFonts w:ascii="Times New Roman" w:hAnsi="Times New Roman" w:cs="Times New Roman"/>
          <w:color w:val="000000" w:themeColor="text1"/>
          <w:sz w:val="24"/>
          <w:szCs w:val="24"/>
        </w:rPr>
        <w:t>p</w:t>
      </w:r>
      <w:r w:rsidRPr="00DA59D8">
        <w:rPr>
          <w:rFonts w:ascii="Times New Roman" w:hAnsi="Times New Roman" w:cs="Times New Roman"/>
          <w:color w:val="000000" w:themeColor="text1"/>
          <w:sz w:val="24"/>
          <w:szCs w:val="24"/>
        </w:rPr>
        <w:t>olicy and the instructions issued from time to time by the Govt</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of Haryana</w:t>
      </w:r>
      <w:r>
        <w:rPr>
          <w:rFonts w:ascii="Times New Roman" w:hAnsi="Times New Roman" w:cs="Times New Roman"/>
          <w:color w:val="000000" w:themeColor="text1"/>
          <w:sz w:val="24"/>
          <w:szCs w:val="24"/>
        </w:rPr>
        <w:t xml:space="preserve"> while preparing the merit list</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Each Department/Institute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 will maintain the roster of reservation of seats category-wise in fraction in Roster Register. </w:t>
      </w:r>
    </w:p>
    <w:p w:rsidR="003954A4" w:rsidRDefault="003954A4" w:rsidP="003954A4">
      <w:pPr>
        <w:ind w:left="900" w:hanging="900"/>
        <w:jc w:val="both"/>
        <w:rPr>
          <w:rFonts w:ascii="Times New Roman" w:hAnsi="Times New Roman" w:cs="Times New Roman"/>
          <w:color w:val="000000" w:themeColor="text1"/>
          <w:sz w:val="24"/>
          <w:szCs w:val="24"/>
        </w:rPr>
      </w:pPr>
    </w:p>
    <w:p w:rsidR="003954A4" w:rsidRDefault="003954A4" w:rsidP="003954A4">
      <w:pPr>
        <w:spacing w:line="240" w:lineRule="auto"/>
        <w:ind w:left="900" w:hanging="900"/>
        <w:jc w:val="both"/>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Theme="minorHAnsi" w:hAnsi="Times New Roman" w:cs="Times New Roman"/>
          <w:color w:val="000000" w:themeColor="text1"/>
          <w:sz w:val="24"/>
          <w:szCs w:val="24"/>
        </w:rPr>
        <w:t>9</w:t>
      </w: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                                                                              </w:t>
      </w:r>
    </w:p>
    <w:p w:rsidR="003954A4" w:rsidRDefault="003954A4" w:rsidP="003954A4">
      <w:pPr>
        <w:spacing w:line="240" w:lineRule="auto"/>
        <w:ind w:left="90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Standing Committee consisting of concerned Dean of the Faculty and the Chairperson/Director of the Department/Institute shall scrutinize the merit list/</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admission list prepared by the Department/Institute in accordance with the provisions of the Ph.D. Ordinance before allowing the a</w:t>
      </w:r>
      <w:r>
        <w:rPr>
          <w:rFonts w:ascii="Times New Roman" w:hAnsi="Times New Roman" w:cs="Times New Roman"/>
          <w:color w:val="000000" w:themeColor="text1"/>
          <w:sz w:val="24"/>
          <w:szCs w:val="24"/>
        </w:rPr>
        <w:t>pplicants for their admissions/</w:t>
      </w:r>
      <w:r w:rsidRPr="00DA59D8">
        <w:rPr>
          <w:rFonts w:ascii="Times New Roman" w:hAnsi="Times New Roman" w:cs="Times New Roman"/>
          <w:color w:val="000000" w:themeColor="text1"/>
          <w:sz w:val="24"/>
          <w:szCs w:val="24"/>
        </w:rPr>
        <w:t>enrolment.</w:t>
      </w:r>
    </w:p>
    <w:p w:rsidR="003954A4" w:rsidRDefault="003954A4" w:rsidP="003954A4">
      <w:pPr>
        <w:spacing w:line="240" w:lineRule="auto"/>
        <w:ind w:left="90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3   </w:t>
      </w:r>
      <w:r w:rsidRPr="00DA59D8">
        <w:rPr>
          <w:rFonts w:ascii="Times New Roman" w:hAnsi="Times New Roman" w:cs="Times New Roman"/>
          <w:color w:val="000000" w:themeColor="text1"/>
          <w:sz w:val="24"/>
          <w:szCs w:val="24"/>
        </w:rPr>
        <w:t xml:space="preserve">Process of admissions </w:t>
      </w:r>
      <w:r>
        <w:rPr>
          <w:rFonts w:ascii="Times New Roman" w:hAnsi="Times New Roman" w:cs="Times New Roman"/>
          <w:color w:val="000000" w:themeColor="text1"/>
          <w:sz w:val="24"/>
          <w:szCs w:val="24"/>
        </w:rPr>
        <w:t xml:space="preserve">in </w:t>
      </w:r>
      <w:r w:rsidRPr="00DA59D8">
        <w:rPr>
          <w:rFonts w:ascii="Times New Roman" w:hAnsi="Times New Roman" w:cs="Times New Roman"/>
          <w:color w:val="000000" w:themeColor="text1"/>
          <w:sz w:val="24"/>
          <w:szCs w:val="24"/>
        </w:rPr>
        <w:t xml:space="preserve">Ph.D. </w:t>
      </w:r>
      <w:r>
        <w:rPr>
          <w:rFonts w:ascii="Times New Roman" w:hAnsi="Times New Roman" w:cs="Times New Roman"/>
          <w:color w:val="000000" w:themeColor="text1"/>
          <w:sz w:val="24"/>
          <w:szCs w:val="24"/>
        </w:rPr>
        <w:t xml:space="preserve">course </w:t>
      </w:r>
      <w:r w:rsidRPr="00DA59D8">
        <w:rPr>
          <w:rFonts w:ascii="Times New Roman" w:hAnsi="Times New Roman" w:cs="Times New Roman"/>
          <w:color w:val="000000" w:themeColor="text1"/>
          <w:sz w:val="24"/>
          <w:szCs w:val="24"/>
        </w:rPr>
        <w:t xml:space="preserve">shall be completed as per schedule notified by the </w:t>
      </w:r>
      <w:r>
        <w:rPr>
          <w:rFonts w:ascii="Times New Roman" w:hAnsi="Times New Roman" w:cs="Times New Roman"/>
          <w:color w:val="000000" w:themeColor="text1"/>
          <w:sz w:val="24"/>
          <w:szCs w:val="24"/>
        </w:rPr>
        <w:t>U</w:t>
      </w:r>
      <w:r w:rsidRPr="00DA59D8">
        <w:rPr>
          <w:rFonts w:ascii="Times New Roman" w:hAnsi="Times New Roman" w:cs="Times New Roman"/>
          <w:color w:val="000000" w:themeColor="text1"/>
          <w:sz w:val="24"/>
          <w:szCs w:val="24"/>
        </w:rPr>
        <w:t>niversity. No admission shall be allowed after the last date</w:t>
      </w:r>
      <w:r>
        <w:rPr>
          <w:rFonts w:ascii="Times New Roman" w:hAnsi="Times New Roman" w:cs="Times New Roman"/>
          <w:color w:val="000000" w:themeColor="text1"/>
          <w:sz w:val="24"/>
          <w:szCs w:val="24"/>
        </w:rPr>
        <w:t xml:space="preserve"> notified for admission in </w:t>
      </w:r>
      <w:r w:rsidRPr="00DA59D8">
        <w:rPr>
          <w:rFonts w:ascii="Times New Roman" w:hAnsi="Times New Roman" w:cs="Times New Roman"/>
          <w:color w:val="000000" w:themeColor="text1"/>
          <w:sz w:val="24"/>
          <w:szCs w:val="24"/>
        </w:rPr>
        <w:t>Ph.D.</w:t>
      </w:r>
      <w:r>
        <w:rPr>
          <w:rFonts w:ascii="Times New Roman" w:hAnsi="Times New Roman" w:cs="Times New Roman"/>
          <w:color w:val="000000" w:themeColor="text1"/>
          <w:sz w:val="24"/>
          <w:szCs w:val="24"/>
        </w:rPr>
        <w:t xml:space="preserve"> course</w:t>
      </w:r>
      <w:r w:rsidRPr="00DA59D8">
        <w:rPr>
          <w:rFonts w:ascii="Times New Roman" w:hAnsi="Times New Roman" w:cs="Times New Roman"/>
          <w:color w:val="000000" w:themeColor="text1"/>
          <w:sz w:val="24"/>
          <w:szCs w:val="24"/>
        </w:rPr>
        <w:t>. However, Vice-Chancellor may allow</w:t>
      </w:r>
      <w:r>
        <w:rPr>
          <w:rFonts w:ascii="Times New Roman" w:hAnsi="Times New Roman" w:cs="Times New Roman"/>
          <w:color w:val="000000" w:themeColor="text1"/>
          <w:sz w:val="24"/>
          <w:szCs w:val="24"/>
        </w:rPr>
        <w:t xml:space="preserve"> admission in</w:t>
      </w:r>
      <w:r w:rsidRPr="00DA59D8">
        <w:rPr>
          <w:rFonts w:ascii="Times New Roman" w:hAnsi="Times New Roman" w:cs="Times New Roman"/>
          <w:color w:val="000000" w:themeColor="text1"/>
          <w:sz w:val="24"/>
          <w:szCs w:val="24"/>
        </w:rPr>
        <w:t xml:space="preserve"> Ph.D. </w:t>
      </w:r>
      <w:r>
        <w:rPr>
          <w:rFonts w:ascii="Times New Roman" w:hAnsi="Times New Roman" w:cs="Times New Roman"/>
          <w:color w:val="000000" w:themeColor="text1"/>
          <w:sz w:val="24"/>
          <w:szCs w:val="24"/>
        </w:rPr>
        <w:t>course i</w:t>
      </w:r>
      <w:r w:rsidRPr="00DA59D8">
        <w:rPr>
          <w:rFonts w:ascii="Times New Roman" w:hAnsi="Times New Roman" w:cs="Times New Roman"/>
          <w:color w:val="000000" w:themeColor="text1"/>
          <w:sz w:val="24"/>
          <w:szCs w:val="24"/>
        </w:rPr>
        <w:t>n exception</w:t>
      </w:r>
      <w:r>
        <w:rPr>
          <w:rFonts w:ascii="Times New Roman" w:hAnsi="Times New Roman" w:cs="Times New Roman"/>
          <w:color w:val="000000" w:themeColor="text1"/>
          <w:sz w:val="24"/>
          <w:szCs w:val="24"/>
        </w:rPr>
        <w:t>al</w:t>
      </w:r>
      <w:r w:rsidRPr="00DA59D8">
        <w:rPr>
          <w:rFonts w:ascii="Times New Roman" w:hAnsi="Times New Roman" w:cs="Times New Roman"/>
          <w:color w:val="000000" w:themeColor="text1"/>
          <w:sz w:val="24"/>
          <w:szCs w:val="24"/>
        </w:rPr>
        <w:t xml:space="preserve"> case</w:t>
      </w:r>
      <w:r>
        <w:rPr>
          <w:rFonts w:ascii="Times New Roman" w:hAnsi="Times New Roman" w:cs="Times New Roman"/>
          <w:color w:val="000000" w:themeColor="text1"/>
          <w:sz w:val="24"/>
          <w:szCs w:val="24"/>
        </w:rPr>
        <w:t xml:space="preserve"> on the recommendations of Standing Committee constituted by the Vice-Chancellor</w:t>
      </w:r>
      <w:r w:rsidRPr="00DA59D8">
        <w:rPr>
          <w:rFonts w:ascii="Times New Roman" w:hAnsi="Times New Roman" w:cs="Times New Roman"/>
          <w:color w:val="000000" w:themeColor="text1"/>
          <w:sz w:val="24"/>
          <w:szCs w:val="24"/>
        </w:rPr>
        <w:t xml:space="preserve">. </w:t>
      </w:r>
    </w:p>
    <w:p w:rsidR="003954A4" w:rsidRPr="00DA59D8" w:rsidRDefault="003954A4" w:rsidP="003954A4">
      <w:pPr>
        <w:spacing w:line="240" w:lineRule="auto"/>
        <w:ind w:left="1530" w:hanging="1530"/>
        <w:jc w:val="both"/>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9</w:t>
      </w:r>
      <w:r w:rsidRPr="00DA59D8">
        <w:rPr>
          <w:rFonts w:ascii="Times New Roman" w:eastAsiaTheme="minorHAnsi" w:hAnsi="Times New Roman" w:cs="Times New Roman"/>
          <w:b/>
          <w:bCs/>
          <w:color w:val="000000" w:themeColor="text1"/>
          <w:sz w:val="28"/>
          <w:szCs w:val="28"/>
        </w:rPr>
        <w:t xml:space="preserve">.  </w:t>
      </w:r>
      <w:r>
        <w:rPr>
          <w:rFonts w:ascii="Times New Roman" w:eastAsiaTheme="minorHAnsi" w:hAnsi="Times New Roman" w:cs="Times New Roman"/>
          <w:b/>
          <w:bCs/>
          <w:color w:val="000000" w:themeColor="text1"/>
          <w:sz w:val="28"/>
          <w:szCs w:val="28"/>
        </w:rPr>
        <w:t>Enrolment/</w:t>
      </w:r>
      <w:r w:rsidRPr="00DA59D8">
        <w:rPr>
          <w:rFonts w:ascii="Times New Roman" w:eastAsiaTheme="minorHAnsi" w:hAnsi="Times New Roman" w:cs="Times New Roman"/>
          <w:b/>
          <w:bCs/>
          <w:color w:val="000000" w:themeColor="text1"/>
          <w:sz w:val="28"/>
          <w:szCs w:val="28"/>
        </w:rPr>
        <w:t>Registration</w:t>
      </w:r>
    </w:p>
    <w:p w:rsidR="003954A4" w:rsidRDefault="003954A4" w:rsidP="003954A4">
      <w:pPr>
        <w:spacing w:after="0" w:line="240" w:lineRule="auto"/>
        <w:ind w:left="90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9</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  The</w:t>
      </w:r>
      <w:proofErr w:type="gramEnd"/>
      <w:r>
        <w:rPr>
          <w:rFonts w:ascii="Times New Roman" w:hAnsi="Times New Roman" w:cs="Times New Roman"/>
          <w:color w:val="000000" w:themeColor="text1"/>
          <w:sz w:val="24"/>
          <w:szCs w:val="24"/>
        </w:rPr>
        <w:t xml:space="preserve"> candidate who falls in merit list for admission to Ph.D. course in the concerned Department/Institute shall be permitted to deposit his/her enrolment fee as prescribed by the University.  </w:t>
      </w:r>
    </w:p>
    <w:p w:rsidR="003954A4" w:rsidRDefault="003954A4" w:rsidP="003954A4">
      <w:pPr>
        <w:spacing w:after="0" w:line="240" w:lineRule="auto"/>
        <w:ind w:left="900" w:hanging="810"/>
        <w:jc w:val="both"/>
        <w:rPr>
          <w:rFonts w:ascii="Times New Roman" w:hAnsi="Times New Roman" w:cs="Times New Roman"/>
          <w:color w:val="000000" w:themeColor="text1"/>
          <w:sz w:val="24"/>
          <w:szCs w:val="24"/>
        </w:rPr>
      </w:pPr>
    </w:p>
    <w:p w:rsidR="003954A4" w:rsidRDefault="003954A4" w:rsidP="003954A4">
      <w:pPr>
        <w:spacing w:after="0" w:line="240" w:lineRule="auto"/>
        <w:ind w:left="900" w:hanging="810"/>
        <w:jc w:val="both"/>
        <w:rPr>
          <w:rFonts w:ascii="Palatino Linotype" w:hAnsi="Palatino Linotype"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9.2  </w:t>
      </w:r>
      <w:r w:rsidRPr="00DA59D8">
        <w:rPr>
          <w:rFonts w:ascii="Times New Roman" w:hAnsi="Times New Roman" w:cs="Times New Roman"/>
          <w:color w:val="000000" w:themeColor="text1"/>
          <w:sz w:val="24"/>
          <w:szCs w:val="24"/>
        </w:rPr>
        <w:t>The</w:t>
      </w:r>
      <w:proofErr w:type="gramEnd"/>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candidate shall be considered enrolled provisionally for Ph.D. course from the date of deposit of the enrolment fee. The </w:t>
      </w:r>
      <w:r w:rsidRPr="00DA59D8">
        <w:rPr>
          <w:rFonts w:ascii="Times New Roman" w:hAnsi="Times New Roman" w:cs="Times New Roman"/>
          <w:color w:val="000000" w:themeColor="text1"/>
          <w:sz w:val="24"/>
          <w:szCs w:val="24"/>
        </w:rPr>
        <w:t>date of</w:t>
      </w:r>
      <w:r>
        <w:rPr>
          <w:rFonts w:ascii="Times New Roman" w:hAnsi="Times New Roman" w:cs="Times New Roman"/>
          <w:color w:val="000000" w:themeColor="text1"/>
          <w:sz w:val="24"/>
          <w:szCs w:val="24"/>
        </w:rPr>
        <w:t xml:space="preserve"> provisional enrolment will be considered as the date of</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provisional </w:t>
      </w:r>
      <w:r w:rsidRPr="00DA59D8">
        <w:rPr>
          <w:rFonts w:ascii="Times New Roman" w:hAnsi="Times New Roman" w:cs="Times New Roman"/>
          <w:color w:val="000000" w:themeColor="text1"/>
          <w:sz w:val="24"/>
          <w:szCs w:val="24"/>
        </w:rPr>
        <w:t xml:space="preserve">Registration of a </w:t>
      </w:r>
      <w:r>
        <w:rPr>
          <w:rFonts w:ascii="Times New Roman" w:hAnsi="Times New Roman" w:cs="Times New Roman"/>
          <w:color w:val="000000" w:themeColor="text1"/>
          <w:sz w:val="24"/>
          <w:szCs w:val="24"/>
        </w:rPr>
        <w:t xml:space="preserve">research scholar in the concerned Department/ Institute.  </w:t>
      </w:r>
      <w:r w:rsidRPr="00DA59D8">
        <w:rPr>
          <w:rFonts w:ascii="Times New Roman" w:hAnsi="Times New Roman" w:cs="Times New Roman"/>
          <w:color w:val="000000" w:themeColor="text1"/>
          <w:sz w:val="24"/>
          <w:szCs w:val="24"/>
        </w:rPr>
        <w:t>However, provisional enrolment</w:t>
      </w:r>
      <w:r>
        <w:rPr>
          <w:rFonts w:ascii="Times New Roman" w:hAnsi="Times New Roman" w:cs="Times New Roman"/>
          <w:color w:val="000000" w:themeColor="text1"/>
          <w:sz w:val="24"/>
          <w:szCs w:val="24"/>
        </w:rPr>
        <w:t>/registration</w:t>
      </w:r>
      <w:r w:rsidRPr="00DA59D8">
        <w:rPr>
          <w:rFonts w:ascii="Times New Roman" w:hAnsi="Times New Roman" w:cs="Times New Roman"/>
          <w:color w:val="000000" w:themeColor="text1"/>
          <w:sz w:val="24"/>
          <w:szCs w:val="24"/>
        </w:rPr>
        <w:t xml:space="preserve"> to Ph.D. </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 xml:space="preserve"> of a research scholar </w:t>
      </w:r>
      <w:r w:rsidRPr="00DA59D8">
        <w:rPr>
          <w:rFonts w:ascii="Times New Roman" w:hAnsi="Times New Roman" w:cs="Times New Roman"/>
          <w:color w:val="000000" w:themeColor="text1"/>
          <w:sz w:val="24"/>
          <w:szCs w:val="24"/>
        </w:rPr>
        <w:t>may be cancelled at any stage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if </w:t>
      </w:r>
      <w:r>
        <w:rPr>
          <w:rFonts w:ascii="Times New Roman" w:hAnsi="Times New Roman" w:cs="Times New Roman"/>
          <w:color w:val="000000" w:themeColor="text1"/>
          <w:sz w:val="24"/>
          <w:szCs w:val="24"/>
        </w:rPr>
        <w:t xml:space="preserve">he/she </w:t>
      </w:r>
      <w:r w:rsidRPr="00DA59D8">
        <w:rPr>
          <w:rFonts w:ascii="Times New Roman" w:hAnsi="Times New Roman" w:cs="Times New Roman"/>
          <w:color w:val="000000" w:themeColor="text1"/>
          <w:sz w:val="24"/>
          <w:szCs w:val="24"/>
        </w:rPr>
        <w:t>is found ine</w:t>
      </w:r>
      <w:r>
        <w:rPr>
          <w:rFonts w:ascii="Times New Roman" w:hAnsi="Times New Roman" w:cs="Times New Roman"/>
          <w:color w:val="000000" w:themeColor="text1"/>
          <w:sz w:val="24"/>
          <w:szCs w:val="24"/>
        </w:rPr>
        <w:t>ligible for admission to Ph.D. c</w:t>
      </w:r>
      <w:r w:rsidRPr="00DA59D8">
        <w:rPr>
          <w:rFonts w:ascii="Times New Roman" w:hAnsi="Times New Roman" w:cs="Times New Roman"/>
          <w:color w:val="000000" w:themeColor="text1"/>
          <w:sz w:val="24"/>
          <w:szCs w:val="24"/>
        </w:rPr>
        <w:t>ourse</w:t>
      </w:r>
      <w:r w:rsidRPr="00DA59D8">
        <w:rPr>
          <w:rFonts w:ascii="Palatino Linotype" w:hAnsi="Palatino Linotype" w:cs="Times New Roman"/>
          <w:color w:val="000000" w:themeColor="text1"/>
          <w:sz w:val="24"/>
          <w:szCs w:val="24"/>
        </w:rPr>
        <w:t xml:space="preserve">.  </w:t>
      </w:r>
    </w:p>
    <w:p w:rsidR="003954A4" w:rsidRDefault="003954A4" w:rsidP="003954A4">
      <w:pPr>
        <w:spacing w:after="0" w:line="240" w:lineRule="auto"/>
        <w:ind w:left="900" w:hanging="810"/>
        <w:jc w:val="both"/>
        <w:rPr>
          <w:rFonts w:ascii="Palatino Linotype" w:hAnsi="Palatino Linotype" w:cs="Times New Roman"/>
          <w:color w:val="000000" w:themeColor="text1"/>
          <w:sz w:val="24"/>
          <w:szCs w:val="24"/>
        </w:rPr>
      </w:pPr>
    </w:p>
    <w:p w:rsidR="003954A4" w:rsidRDefault="003954A4" w:rsidP="003954A4">
      <w:pPr>
        <w:spacing w:after="0" w:line="240" w:lineRule="auto"/>
        <w:ind w:left="90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9.3  The</w:t>
      </w:r>
      <w:proofErr w:type="gramEnd"/>
      <w:r>
        <w:rPr>
          <w:rFonts w:ascii="Times New Roman" w:hAnsi="Times New Roman" w:cs="Times New Roman"/>
          <w:color w:val="000000" w:themeColor="text1"/>
          <w:sz w:val="24"/>
          <w:szCs w:val="24"/>
        </w:rPr>
        <w:t xml:space="preserve"> provisional registration of the research scholar shall be finally approved by the respective Board of Studies of the Department/Institute on fulfillment of the conditions laid down in the Ph.D. Ordinance.  </w:t>
      </w:r>
    </w:p>
    <w:p w:rsidR="003954A4" w:rsidRDefault="003954A4" w:rsidP="003954A4">
      <w:pPr>
        <w:spacing w:after="0" w:line="240" w:lineRule="auto"/>
        <w:ind w:left="90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3954A4" w:rsidRDefault="003954A4" w:rsidP="003954A4">
      <w:pPr>
        <w:spacing w:line="240" w:lineRule="auto"/>
        <w:ind w:left="720" w:hanging="720"/>
        <w:jc w:val="both"/>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10</w:t>
      </w:r>
      <w:r w:rsidRPr="00DA59D8">
        <w:rPr>
          <w:rFonts w:ascii="Times New Roman" w:eastAsiaTheme="minorHAnsi" w:hAnsi="Times New Roman" w:cs="Times New Roman"/>
          <w:b/>
          <w:bCs/>
          <w:color w:val="000000" w:themeColor="text1"/>
          <w:sz w:val="28"/>
          <w:szCs w:val="28"/>
        </w:rPr>
        <w:t xml:space="preserve">. </w:t>
      </w:r>
      <w:r>
        <w:rPr>
          <w:rFonts w:ascii="Times New Roman" w:eastAsiaTheme="minorHAnsi" w:hAnsi="Times New Roman" w:cs="Times New Roman"/>
          <w:b/>
          <w:bCs/>
          <w:color w:val="000000" w:themeColor="text1"/>
          <w:sz w:val="28"/>
          <w:szCs w:val="28"/>
        </w:rPr>
        <w:t xml:space="preserve">Allocation of Seats, Research Supervisors &amp; Topic of Research  </w:t>
      </w:r>
    </w:p>
    <w:p w:rsidR="003954A4" w:rsidRDefault="003954A4" w:rsidP="003954A4">
      <w:pPr>
        <w:spacing w:after="0" w:line="240" w:lineRule="auto"/>
        <w:ind w:left="900" w:hanging="810"/>
        <w:jc w:val="both"/>
        <w:rPr>
          <w:rFonts w:ascii="Times New Roman" w:hAnsi="Times New Roman" w:cs="Times New Roman"/>
          <w:b/>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Pr>
          <w:rFonts w:ascii="Palatino Linotype" w:hAnsi="Palatino Linotype" w:cs="Times New Roman"/>
          <w:color w:val="000000" w:themeColor="text1"/>
          <w:sz w:val="24"/>
          <w:szCs w:val="24"/>
        </w:rPr>
        <w:t>10</w:t>
      </w:r>
      <w:r w:rsidRPr="00DA59D8">
        <w:rPr>
          <w:rFonts w:ascii="Palatino Linotype" w:hAnsi="Palatino Linotype" w:cs="Times New Roman"/>
          <w:color w:val="000000" w:themeColor="text1"/>
          <w:sz w:val="24"/>
          <w:szCs w:val="24"/>
        </w:rPr>
        <w:t>.</w:t>
      </w:r>
      <w:r>
        <w:rPr>
          <w:rFonts w:ascii="Palatino Linotype" w:hAnsi="Palatino Linotype" w:cs="Times New Roman"/>
          <w:color w:val="000000" w:themeColor="text1"/>
          <w:sz w:val="24"/>
          <w:szCs w:val="24"/>
        </w:rPr>
        <w:t>1</w:t>
      </w:r>
      <w:r w:rsidRPr="00DA59D8">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 xml:space="preserve"> </w:t>
      </w:r>
      <w:r>
        <w:rPr>
          <w:rFonts w:ascii="Times New Roman" w:hAnsi="Times New Roman" w:cs="Times New Roman"/>
          <w:color w:val="000000" w:themeColor="text1"/>
          <w:sz w:val="24"/>
          <w:szCs w:val="24"/>
        </w:rPr>
        <w:t>Applications</w:t>
      </w:r>
      <w:proofErr w:type="gramEnd"/>
      <w:r>
        <w:rPr>
          <w:rFonts w:ascii="Times New Roman" w:hAnsi="Times New Roman" w:cs="Times New Roman"/>
          <w:color w:val="000000" w:themeColor="text1"/>
          <w:sz w:val="24"/>
          <w:szCs w:val="24"/>
        </w:rPr>
        <w:t xml:space="preserve"> of applicants</w:t>
      </w:r>
      <w:r w:rsidRPr="00DA59D8">
        <w:rPr>
          <w:rFonts w:ascii="Times New Roman" w:hAnsi="Times New Roman" w:cs="Times New Roman"/>
          <w:color w:val="000000" w:themeColor="text1"/>
          <w:sz w:val="24"/>
          <w:szCs w:val="24"/>
        </w:rPr>
        <w:t xml:space="preserve"> who qualified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or exempted from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will be scrutinized and then placed before the Departmental Research Advisory Committee to examine these applications, test the </w:t>
      </w:r>
      <w:r>
        <w:rPr>
          <w:rFonts w:ascii="Times New Roman" w:hAnsi="Times New Roman" w:cs="Times New Roman"/>
          <w:color w:val="000000" w:themeColor="text1"/>
          <w:sz w:val="24"/>
          <w:szCs w:val="24"/>
        </w:rPr>
        <w:t>applicants</w:t>
      </w:r>
      <w:r w:rsidRPr="00DA59D8">
        <w:rPr>
          <w:rFonts w:ascii="Times New Roman" w:hAnsi="Times New Roman" w:cs="Times New Roman"/>
          <w:color w:val="000000" w:themeColor="text1"/>
          <w:sz w:val="24"/>
          <w:szCs w:val="24"/>
        </w:rPr>
        <w:t xml:space="preserve"> through Seminar to probe his/her knowledge in the subject, determine his/her suitability, satisfy itself that the subject can be profitably pursued for research by the </w:t>
      </w:r>
      <w:r>
        <w:rPr>
          <w:rFonts w:ascii="Times New Roman" w:hAnsi="Times New Roman" w:cs="Times New Roman"/>
          <w:color w:val="000000" w:themeColor="text1"/>
          <w:sz w:val="24"/>
          <w:szCs w:val="24"/>
        </w:rPr>
        <w:t>applicant</w:t>
      </w:r>
      <w:r w:rsidRPr="00DA59D8">
        <w:rPr>
          <w:rFonts w:ascii="Times New Roman" w:hAnsi="Times New Roman" w:cs="Times New Roman"/>
          <w:color w:val="000000" w:themeColor="text1"/>
          <w:sz w:val="24"/>
          <w:szCs w:val="24"/>
        </w:rPr>
        <w:t xml:space="preserve"> under the superintendence of the Institute/Department</w:t>
      </w:r>
      <w:r>
        <w:rPr>
          <w:rFonts w:ascii="Times New Roman" w:hAnsi="Times New Roman" w:cs="Times New Roman"/>
          <w:color w:val="000000" w:themeColor="text1"/>
          <w:sz w:val="24"/>
          <w:szCs w:val="24"/>
        </w:rPr>
        <w:t xml:space="preserve">. The applicant (s) will submit a copy of synopsis of proposed research plan for Ph.D. Course at the time of Pre-Registration Seminar. </w:t>
      </w:r>
      <w:r w:rsidRPr="00DA59D8">
        <w:rPr>
          <w:rFonts w:ascii="Times New Roman" w:hAnsi="Times New Roman" w:cs="Times New Roman"/>
          <w:color w:val="000000" w:themeColor="text1"/>
          <w:sz w:val="24"/>
          <w:szCs w:val="24"/>
        </w:rPr>
        <w:t xml:space="preserve">The allocation of seats with the </w:t>
      </w:r>
      <w:r>
        <w:rPr>
          <w:rFonts w:ascii="Times New Roman" w:hAnsi="Times New Roman" w:cs="Times New Roman"/>
          <w:color w:val="000000" w:themeColor="text1"/>
          <w:sz w:val="24"/>
          <w:szCs w:val="24"/>
        </w:rPr>
        <w:t>Research S</w:t>
      </w:r>
      <w:r w:rsidRPr="00DA59D8">
        <w:rPr>
          <w:rFonts w:ascii="Times New Roman" w:hAnsi="Times New Roman" w:cs="Times New Roman"/>
          <w:color w:val="000000" w:themeColor="text1"/>
          <w:sz w:val="24"/>
          <w:szCs w:val="24"/>
        </w:rPr>
        <w:t xml:space="preserve">upervisors will be as per number of seats available with them in view of the available laboratory/infrastructure, specialization among the eligible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supervisors, and the research interest of the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as indicated during counseling by the </w:t>
      </w:r>
      <w:r>
        <w:rPr>
          <w:rFonts w:ascii="Times New Roman" w:hAnsi="Times New Roman" w:cs="Times New Roman"/>
          <w:color w:val="000000" w:themeColor="text1"/>
          <w:sz w:val="24"/>
          <w:szCs w:val="24"/>
        </w:rPr>
        <w:t xml:space="preserve">research scholar. DRAC shall </w:t>
      </w:r>
      <w:r w:rsidRPr="00DA59D8">
        <w:rPr>
          <w:rFonts w:ascii="Times New Roman" w:hAnsi="Times New Roman" w:cs="Times New Roman"/>
          <w:color w:val="000000" w:themeColor="text1"/>
          <w:sz w:val="24"/>
          <w:szCs w:val="24"/>
        </w:rPr>
        <w:t xml:space="preserve">recommend/forward the application(s) along with the name of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Supervisor(s) allotted to the </w:t>
      </w:r>
      <w:r>
        <w:rPr>
          <w:rFonts w:ascii="Times New Roman" w:hAnsi="Times New Roman" w:cs="Times New Roman"/>
          <w:color w:val="000000" w:themeColor="text1"/>
          <w:sz w:val="24"/>
          <w:szCs w:val="24"/>
        </w:rPr>
        <w:t xml:space="preserve">applicant </w:t>
      </w:r>
      <w:r w:rsidRPr="00DA59D8">
        <w:rPr>
          <w:rFonts w:ascii="Times New Roman" w:hAnsi="Times New Roman" w:cs="Times New Roman"/>
          <w:color w:val="000000" w:themeColor="text1"/>
          <w:sz w:val="24"/>
          <w:szCs w:val="24"/>
        </w:rPr>
        <w:t xml:space="preserve">and the topic of research to the Board of Studies.  The presence of the Dean of Faculty concerned or Dean, Research and Development or Dean, Academic Affairs or his/her nominee shall be necessary when </w:t>
      </w:r>
      <w:r>
        <w:rPr>
          <w:rFonts w:ascii="Times New Roman" w:hAnsi="Times New Roman" w:cs="Times New Roman"/>
          <w:color w:val="000000" w:themeColor="text1"/>
          <w:sz w:val="24"/>
          <w:szCs w:val="24"/>
        </w:rPr>
        <w:t xml:space="preserve">a pre-registration </w:t>
      </w:r>
      <w:r w:rsidRPr="00DA59D8">
        <w:rPr>
          <w:rFonts w:ascii="Times New Roman" w:hAnsi="Times New Roman" w:cs="Times New Roman"/>
          <w:color w:val="000000" w:themeColor="text1"/>
          <w:sz w:val="24"/>
          <w:szCs w:val="24"/>
        </w:rPr>
        <w:t xml:space="preserve">seminar is conducted.  </w:t>
      </w:r>
      <w:r>
        <w:rPr>
          <w:rFonts w:ascii="Times New Roman" w:hAnsi="Times New Roman" w:cs="Times New Roman"/>
          <w:b/>
          <w:color w:val="000000" w:themeColor="text1"/>
          <w:sz w:val="24"/>
          <w:szCs w:val="24"/>
        </w:rPr>
        <w:t xml:space="preserve"> </w:t>
      </w:r>
    </w:p>
    <w:p w:rsidR="003954A4" w:rsidRDefault="003954A4" w:rsidP="003954A4">
      <w:pPr>
        <w:spacing w:after="0" w:line="240" w:lineRule="auto"/>
        <w:ind w:left="900" w:hanging="810"/>
        <w:jc w:val="both"/>
        <w:rPr>
          <w:rFonts w:ascii="Times New Roman" w:hAnsi="Times New Roman" w:cs="Times New Roman"/>
          <w:b/>
          <w:color w:val="000000" w:themeColor="text1"/>
          <w:sz w:val="24"/>
          <w:szCs w:val="24"/>
        </w:rPr>
      </w:pPr>
    </w:p>
    <w:p w:rsidR="003954A4" w:rsidRPr="00233174" w:rsidRDefault="003954A4" w:rsidP="003954A4">
      <w:pPr>
        <w:ind w:left="720" w:hanging="720"/>
        <w:jc w:val="center"/>
        <w:rPr>
          <w:rFonts w:ascii="Times New Roman" w:eastAsiaTheme="minorHAnsi" w:hAnsi="Times New Roman" w:cs="Times New Roman"/>
          <w:bCs/>
          <w:color w:val="000000" w:themeColor="text1"/>
          <w:sz w:val="24"/>
          <w:szCs w:val="24"/>
        </w:rPr>
      </w:pPr>
      <w:r>
        <w:rPr>
          <w:rFonts w:ascii="Times New Roman" w:eastAsiaTheme="minorHAnsi" w:hAnsi="Times New Roman" w:cs="Times New Roman"/>
          <w:bCs/>
          <w:color w:val="000000" w:themeColor="text1"/>
          <w:sz w:val="24"/>
          <w:szCs w:val="24"/>
        </w:rPr>
        <w:lastRenderedPageBreak/>
        <w:t>10</w:t>
      </w:r>
    </w:p>
    <w:p w:rsidR="003954A4" w:rsidRDefault="003954A4" w:rsidP="003954A4">
      <w:pPr>
        <w:ind w:left="1170" w:hanging="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10.2  </w:t>
      </w:r>
      <w:r w:rsidRPr="00DA59D8">
        <w:rPr>
          <w:rFonts w:ascii="Times New Roman" w:hAnsi="Times New Roman" w:cs="Times New Roman"/>
          <w:color w:val="000000" w:themeColor="text1"/>
          <w:sz w:val="24"/>
          <w:szCs w:val="24"/>
        </w:rPr>
        <w:t xml:space="preserve">The Post-graduate Board of Studies shall decide the case of registration as it deems fit and shall approve the topic of research and the name of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Supervisor(s) recommended by the Departmental Research Advisory Committee</w:t>
      </w:r>
      <w:r>
        <w:rPr>
          <w:rFonts w:ascii="Times New Roman" w:hAnsi="Times New Roman" w:cs="Times New Roman"/>
          <w:color w:val="000000" w:themeColor="text1"/>
          <w:sz w:val="24"/>
          <w:szCs w:val="24"/>
        </w:rPr>
        <w:t xml:space="preserve"> either from the Department/Institute of the University or from a recognized College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 If DRAC considers appropriate to appoint a Research Co-Supervisor in the research/ academic interest of the research scholar,</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DA59D8">
        <w:rPr>
          <w:rFonts w:ascii="Times New Roman" w:hAnsi="Times New Roman" w:cs="Times New Roman"/>
          <w:color w:val="000000" w:themeColor="text1"/>
          <w:sz w:val="24"/>
          <w:szCs w:val="24"/>
        </w:rPr>
        <w:t xml:space="preserve">he reason for recommendation of </w:t>
      </w:r>
      <w:r>
        <w:rPr>
          <w:rFonts w:ascii="Times New Roman" w:hAnsi="Times New Roman" w:cs="Times New Roman"/>
          <w:color w:val="000000" w:themeColor="text1"/>
          <w:sz w:val="24"/>
          <w:szCs w:val="24"/>
        </w:rPr>
        <w:t>Research Co-</w:t>
      </w:r>
      <w:r w:rsidRPr="00DA59D8">
        <w:rPr>
          <w:rFonts w:ascii="Times New Roman" w:hAnsi="Times New Roman" w:cs="Times New Roman"/>
          <w:color w:val="000000" w:themeColor="text1"/>
          <w:sz w:val="24"/>
          <w:szCs w:val="24"/>
        </w:rPr>
        <w:t>Supervisor will be recorded in the proceedings.</w:t>
      </w:r>
    </w:p>
    <w:p w:rsidR="003954A4" w:rsidRPr="00DA59D8" w:rsidRDefault="003954A4" w:rsidP="003954A4">
      <w:pPr>
        <w:ind w:left="1170" w:hanging="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10.3 The concerned Department/Institute shall maintain the list of all the Ph.D. registered research scholars on the </w:t>
      </w:r>
      <w:proofErr w:type="gramStart"/>
      <w:r>
        <w:rPr>
          <w:rFonts w:ascii="Times New Roman" w:hAnsi="Times New Roman" w:cs="Times New Roman"/>
          <w:color w:val="000000" w:themeColor="text1"/>
          <w:sz w:val="24"/>
          <w:szCs w:val="24"/>
        </w:rPr>
        <w:t>website</w:t>
      </w:r>
      <w:proofErr w:type="gramEnd"/>
      <w:r>
        <w:rPr>
          <w:rFonts w:ascii="Times New Roman" w:hAnsi="Times New Roman" w:cs="Times New Roman"/>
          <w:color w:val="000000" w:themeColor="text1"/>
          <w:sz w:val="24"/>
          <w:szCs w:val="24"/>
        </w:rPr>
        <w:t xml:space="preserve">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 on year basis. The list shall include the name of the registered research scholars, topic of his/her research, name of research supervisor/co-research supervisor, date of enrolment/registration.  </w:t>
      </w:r>
    </w:p>
    <w:p w:rsidR="003954A4" w:rsidRPr="00DA59D8" w:rsidRDefault="003954A4" w:rsidP="003954A4">
      <w:pPr>
        <w:spacing w:after="0" w:line="240" w:lineRule="auto"/>
        <w:ind w:left="1170" w:hanging="117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10</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w:t>
      </w:r>
      <w:proofErr w:type="gramEnd"/>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submit her/his synopsis in the language in which he/she will submit his/her thesis.  PG Board of Studies shall approve the topic of Research in English language and Hindi Language or the language in which thesis is to be submitted.</w:t>
      </w:r>
    </w:p>
    <w:p w:rsidR="003954A4" w:rsidRPr="00DA59D8" w:rsidRDefault="003954A4" w:rsidP="003954A4">
      <w:pPr>
        <w:spacing w:after="0" w:line="240" w:lineRule="auto"/>
        <w:ind w:left="1170" w:hanging="108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117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exempted from coursework shall submit synopsis to deliver p</w:t>
      </w:r>
      <w:r>
        <w:rPr>
          <w:rFonts w:ascii="Times New Roman" w:hAnsi="Times New Roman" w:cs="Times New Roman"/>
          <w:color w:val="000000" w:themeColor="text1"/>
          <w:sz w:val="24"/>
          <w:szCs w:val="24"/>
        </w:rPr>
        <w:t xml:space="preserve">re-registration seminar within </w:t>
      </w:r>
      <w:r w:rsidRPr="00DA59D8">
        <w:rPr>
          <w:rFonts w:ascii="Times New Roman" w:hAnsi="Times New Roman" w:cs="Times New Roman"/>
          <w:color w:val="000000" w:themeColor="text1"/>
          <w:sz w:val="24"/>
          <w:szCs w:val="24"/>
        </w:rPr>
        <w:t xml:space="preserve">3 months after </w:t>
      </w:r>
      <w:r>
        <w:rPr>
          <w:rFonts w:ascii="Times New Roman" w:hAnsi="Times New Roman" w:cs="Times New Roman"/>
          <w:color w:val="000000" w:themeColor="text1"/>
          <w:sz w:val="24"/>
          <w:szCs w:val="24"/>
        </w:rPr>
        <w:t xml:space="preserve">his/her </w:t>
      </w:r>
      <w:r w:rsidRPr="00DA59D8">
        <w:rPr>
          <w:rFonts w:ascii="Times New Roman" w:hAnsi="Times New Roman" w:cs="Times New Roman"/>
          <w:color w:val="000000" w:themeColor="text1"/>
          <w:sz w:val="24"/>
          <w:szCs w:val="24"/>
        </w:rPr>
        <w:t xml:space="preserve">enrolment in </w:t>
      </w:r>
      <w:r>
        <w:rPr>
          <w:rFonts w:ascii="Times New Roman" w:hAnsi="Times New Roman" w:cs="Times New Roman"/>
          <w:color w:val="000000" w:themeColor="text1"/>
          <w:sz w:val="24"/>
          <w:szCs w:val="24"/>
        </w:rPr>
        <w:t xml:space="preserve">the </w:t>
      </w:r>
      <w:r w:rsidRPr="00DA59D8">
        <w:rPr>
          <w:rFonts w:ascii="Times New Roman" w:hAnsi="Times New Roman" w:cs="Times New Roman"/>
          <w:color w:val="000000" w:themeColor="text1"/>
          <w:sz w:val="24"/>
          <w:szCs w:val="24"/>
        </w:rPr>
        <w:t>Ph.D. course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failing which </w:t>
      </w:r>
      <w:r>
        <w:rPr>
          <w:rFonts w:ascii="Times New Roman" w:hAnsi="Times New Roman" w:cs="Times New Roman"/>
          <w:color w:val="000000" w:themeColor="text1"/>
          <w:sz w:val="24"/>
          <w:szCs w:val="24"/>
        </w:rPr>
        <w:t>his/her</w:t>
      </w:r>
      <w:r w:rsidRPr="00DA59D8">
        <w:rPr>
          <w:rFonts w:ascii="Times New Roman" w:hAnsi="Times New Roman" w:cs="Times New Roman"/>
          <w:color w:val="000000" w:themeColor="text1"/>
          <w:sz w:val="24"/>
          <w:szCs w:val="24"/>
        </w:rPr>
        <w:t xml:space="preserve"> enrolment to Ph.D. course shall be cancelled.  </w:t>
      </w:r>
    </w:p>
    <w:p w:rsidR="003954A4" w:rsidRPr="00DA59D8" w:rsidRDefault="003954A4" w:rsidP="003954A4">
      <w:pPr>
        <w:spacing w:after="0" w:line="240" w:lineRule="auto"/>
        <w:ind w:left="117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
    <w:p w:rsidR="003954A4" w:rsidRDefault="003954A4" w:rsidP="003954A4">
      <w:pPr>
        <w:spacing w:after="0" w:line="240" w:lineRule="auto"/>
        <w:ind w:left="117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undergoing coursework shall submit synopsis to deliver p</w:t>
      </w:r>
      <w:r>
        <w:rPr>
          <w:rFonts w:ascii="Times New Roman" w:hAnsi="Times New Roman" w:cs="Times New Roman"/>
          <w:color w:val="000000" w:themeColor="text1"/>
          <w:sz w:val="24"/>
          <w:szCs w:val="24"/>
        </w:rPr>
        <w:t xml:space="preserve">re-registration seminar within </w:t>
      </w:r>
      <w:r w:rsidRPr="00DA59D8">
        <w:rPr>
          <w:rFonts w:ascii="Times New Roman" w:hAnsi="Times New Roman" w:cs="Times New Roman"/>
          <w:color w:val="000000" w:themeColor="text1"/>
          <w:sz w:val="24"/>
          <w:szCs w:val="24"/>
        </w:rPr>
        <w:t xml:space="preserve">3 months on qualifying </w:t>
      </w:r>
      <w:r>
        <w:rPr>
          <w:rFonts w:ascii="Times New Roman" w:hAnsi="Times New Roman" w:cs="Times New Roman"/>
          <w:color w:val="000000" w:themeColor="text1"/>
          <w:sz w:val="24"/>
          <w:szCs w:val="24"/>
        </w:rPr>
        <w:t xml:space="preserve">his/her </w:t>
      </w:r>
      <w:r w:rsidRPr="00DA59D8">
        <w:rPr>
          <w:rFonts w:ascii="Times New Roman" w:hAnsi="Times New Roman" w:cs="Times New Roman"/>
          <w:color w:val="000000" w:themeColor="text1"/>
          <w:sz w:val="24"/>
          <w:szCs w:val="24"/>
        </w:rPr>
        <w:t>course work</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failing which </w:t>
      </w:r>
      <w:r>
        <w:rPr>
          <w:rFonts w:ascii="Times New Roman" w:hAnsi="Times New Roman" w:cs="Times New Roman"/>
          <w:color w:val="000000" w:themeColor="text1"/>
          <w:sz w:val="24"/>
          <w:szCs w:val="24"/>
        </w:rPr>
        <w:t xml:space="preserve">his/her </w:t>
      </w:r>
      <w:r w:rsidRPr="00DA59D8">
        <w:rPr>
          <w:rFonts w:ascii="Times New Roman" w:hAnsi="Times New Roman" w:cs="Times New Roman"/>
          <w:color w:val="000000" w:themeColor="text1"/>
          <w:sz w:val="24"/>
          <w:szCs w:val="24"/>
        </w:rPr>
        <w:t xml:space="preserve">enrolment to Ph.D. course shall be cancelled.     </w:t>
      </w:r>
    </w:p>
    <w:p w:rsidR="003954A4" w:rsidRDefault="003954A4" w:rsidP="003954A4">
      <w:pPr>
        <w:spacing w:after="0" w:line="240" w:lineRule="auto"/>
        <w:ind w:left="1170" w:hanging="108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1170" w:hanging="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  The</w:t>
      </w:r>
      <w:proofErr w:type="gramEnd"/>
      <w:r w:rsidRPr="00DA59D8">
        <w:rPr>
          <w:rFonts w:ascii="Times New Roman" w:hAnsi="Times New Roman" w:cs="Times New Roman"/>
          <w:color w:val="000000" w:themeColor="text1"/>
          <w:sz w:val="24"/>
          <w:szCs w:val="24"/>
        </w:rPr>
        <w:t xml:space="preserve"> Post-graduate Board of Studies may allow a Topic of Research to be modified </w:t>
      </w:r>
      <w:proofErr w:type="spellStart"/>
      <w:r w:rsidRPr="00DA59D8">
        <w:rPr>
          <w:rFonts w:ascii="Times New Roman" w:hAnsi="Times New Roman" w:cs="Times New Roman"/>
          <w:color w:val="000000" w:themeColor="text1"/>
          <w:sz w:val="24"/>
          <w:szCs w:val="24"/>
        </w:rPr>
        <w:t>upto</w:t>
      </w:r>
      <w:proofErr w:type="spellEnd"/>
      <w:r w:rsidRPr="00DA59D8">
        <w:rPr>
          <w:rFonts w:ascii="Times New Roman" w:hAnsi="Times New Roman" w:cs="Times New Roman"/>
          <w:color w:val="000000" w:themeColor="text1"/>
          <w:sz w:val="24"/>
          <w:szCs w:val="24"/>
        </w:rPr>
        <w:t xml:space="preserve"> two years from the date of the meeting of the PGBOS, provided that minor changes in the wording of the topic of Research may be allowed</w:t>
      </w:r>
      <w:r>
        <w:rPr>
          <w:rFonts w:ascii="Times New Roman" w:hAnsi="Times New Roman" w:cs="Times New Roman"/>
          <w:color w:val="000000" w:themeColor="text1"/>
          <w:sz w:val="24"/>
          <w:szCs w:val="24"/>
        </w:rPr>
        <w:t xml:space="preserve"> by the Post-graduate Board of S</w:t>
      </w:r>
      <w:r w:rsidRPr="00DA59D8">
        <w:rPr>
          <w:rFonts w:ascii="Times New Roman" w:hAnsi="Times New Roman" w:cs="Times New Roman"/>
          <w:color w:val="000000" w:themeColor="text1"/>
          <w:sz w:val="24"/>
          <w:szCs w:val="24"/>
        </w:rPr>
        <w:t xml:space="preserve">tudies </w:t>
      </w:r>
      <w:proofErr w:type="spellStart"/>
      <w:r w:rsidRPr="00DA59D8">
        <w:rPr>
          <w:rFonts w:ascii="Times New Roman" w:hAnsi="Times New Roman" w:cs="Times New Roman"/>
          <w:color w:val="000000" w:themeColor="text1"/>
          <w:sz w:val="24"/>
          <w:szCs w:val="24"/>
        </w:rPr>
        <w:t>upto</w:t>
      </w:r>
      <w:proofErr w:type="spellEnd"/>
      <w:r w:rsidRPr="00DA59D8">
        <w:rPr>
          <w:rFonts w:ascii="Times New Roman" w:hAnsi="Times New Roman" w:cs="Times New Roman"/>
          <w:color w:val="000000" w:themeColor="text1"/>
          <w:sz w:val="24"/>
          <w:szCs w:val="24"/>
        </w:rPr>
        <w:t xml:space="preserve"> six months before the submission of the thesis.</w:t>
      </w:r>
      <w:r>
        <w:rPr>
          <w:rFonts w:ascii="Times New Roman" w:hAnsi="Times New Roman" w:cs="Times New Roman"/>
          <w:color w:val="000000" w:themeColor="text1"/>
          <w:sz w:val="24"/>
          <w:szCs w:val="24"/>
        </w:rPr>
        <w:t xml:space="preserve">       </w:t>
      </w:r>
    </w:p>
    <w:p w:rsidR="003954A4" w:rsidRPr="00DA59D8" w:rsidRDefault="003954A4" w:rsidP="003954A4">
      <w:pPr>
        <w:spacing w:after="0" w:line="240" w:lineRule="auto"/>
        <w:ind w:left="1170" w:hanging="1080"/>
        <w:jc w:val="both"/>
        <w:rPr>
          <w:rFonts w:ascii="Times New Roman" w:hAnsi="Times New Roman" w:cs="Times New Roman"/>
          <w:color w:val="000000" w:themeColor="text1"/>
          <w:sz w:val="24"/>
          <w:szCs w:val="24"/>
        </w:rPr>
      </w:pPr>
    </w:p>
    <w:p w:rsidR="003954A4" w:rsidRDefault="003954A4" w:rsidP="003954A4">
      <w:pPr>
        <w:spacing w:after="0" w:line="240" w:lineRule="auto"/>
        <w:ind w:left="117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10.8  </w:t>
      </w:r>
      <w:r w:rsidRPr="00DA59D8">
        <w:rPr>
          <w:rFonts w:ascii="Times New Roman" w:hAnsi="Times New Roman" w:cs="Times New Roman"/>
          <w:color w:val="000000" w:themeColor="text1"/>
          <w:sz w:val="24"/>
          <w:szCs w:val="24"/>
        </w:rPr>
        <w:t>No</w:t>
      </w:r>
      <w:proofErr w:type="gramEnd"/>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shall join or continue any other course of study or appear at any examination after his/her enrolment to Ph.D. </w:t>
      </w:r>
      <w:r>
        <w:rPr>
          <w:rFonts w:ascii="Times New Roman" w:hAnsi="Times New Roman" w:cs="Times New Roman"/>
          <w:color w:val="000000" w:themeColor="text1"/>
          <w:sz w:val="24"/>
          <w:szCs w:val="24"/>
        </w:rPr>
        <w:t>c</w:t>
      </w:r>
      <w:r w:rsidRPr="00DA59D8">
        <w:rPr>
          <w:rFonts w:ascii="Times New Roman" w:hAnsi="Times New Roman" w:cs="Times New Roman"/>
          <w:color w:val="000000" w:themeColor="text1"/>
          <w:sz w:val="24"/>
          <w:szCs w:val="24"/>
        </w:rPr>
        <w:t xml:space="preserve">ourse till submission of the Ph.D. thesis.  The Vice-Chancellor may, however, allow a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to appear in an examination or to attend </w:t>
      </w:r>
      <w:r>
        <w:rPr>
          <w:rFonts w:ascii="Times New Roman" w:hAnsi="Times New Roman" w:cs="Times New Roman"/>
          <w:color w:val="000000" w:themeColor="text1"/>
          <w:sz w:val="24"/>
          <w:szCs w:val="24"/>
        </w:rPr>
        <w:t>a course in the U</w:t>
      </w:r>
      <w:r w:rsidRPr="00DA59D8">
        <w:rPr>
          <w:rFonts w:ascii="Times New Roman" w:hAnsi="Times New Roman" w:cs="Times New Roman"/>
          <w:color w:val="000000" w:themeColor="text1"/>
          <w:sz w:val="24"/>
          <w:szCs w:val="24"/>
        </w:rPr>
        <w:t xml:space="preserve">niversity which is conducive to his or her research and is of minor nature, including improvement of any previous result.  </w:t>
      </w:r>
    </w:p>
    <w:p w:rsidR="003954A4" w:rsidRDefault="003954A4" w:rsidP="003954A4">
      <w:pPr>
        <w:spacing w:after="0" w:line="240" w:lineRule="auto"/>
        <w:ind w:left="1170" w:hanging="1080"/>
        <w:jc w:val="both"/>
        <w:rPr>
          <w:rFonts w:ascii="Times New Roman" w:hAnsi="Times New Roman" w:cs="Times New Roman"/>
          <w:color w:val="000000" w:themeColor="text1"/>
          <w:sz w:val="24"/>
          <w:szCs w:val="24"/>
        </w:rPr>
      </w:pPr>
    </w:p>
    <w:p w:rsidR="003954A4" w:rsidRDefault="003954A4" w:rsidP="003954A4">
      <w:pPr>
        <w:spacing w:after="0" w:line="240" w:lineRule="auto"/>
        <w:ind w:left="1170" w:hanging="1080"/>
        <w:jc w:val="both"/>
        <w:rPr>
          <w:rFonts w:ascii="Times New Roman" w:hAnsi="Times New Roman" w:cs="Times New Roman"/>
          <w:color w:val="000000" w:themeColor="text1"/>
          <w:sz w:val="24"/>
          <w:szCs w:val="24"/>
        </w:rPr>
      </w:pPr>
    </w:p>
    <w:p w:rsidR="003954A4" w:rsidRDefault="003954A4" w:rsidP="003954A4">
      <w:pPr>
        <w:spacing w:after="0" w:line="240" w:lineRule="auto"/>
        <w:ind w:left="1170" w:hanging="1080"/>
        <w:jc w:val="both"/>
        <w:rPr>
          <w:rFonts w:ascii="Times New Roman" w:hAnsi="Times New Roman" w:cs="Times New Roman"/>
          <w:color w:val="000000" w:themeColor="text1"/>
          <w:sz w:val="24"/>
          <w:szCs w:val="24"/>
        </w:rPr>
      </w:pPr>
    </w:p>
    <w:p w:rsidR="003954A4" w:rsidRDefault="003954A4" w:rsidP="003954A4">
      <w:pPr>
        <w:spacing w:after="0" w:line="240" w:lineRule="auto"/>
        <w:ind w:left="1170" w:hanging="1080"/>
        <w:jc w:val="both"/>
        <w:rPr>
          <w:rFonts w:ascii="Times New Roman" w:hAnsi="Times New Roman" w:cs="Times New Roman"/>
          <w:color w:val="000000" w:themeColor="text1"/>
          <w:sz w:val="24"/>
          <w:szCs w:val="24"/>
        </w:rPr>
      </w:pPr>
    </w:p>
    <w:p w:rsidR="003954A4" w:rsidRDefault="003954A4" w:rsidP="003954A4">
      <w:pPr>
        <w:spacing w:after="0" w:line="240" w:lineRule="auto"/>
        <w:ind w:left="1170" w:hanging="1080"/>
        <w:jc w:val="both"/>
        <w:rPr>
          <w:rFonts w:ascii="Times New Roman" w:hAnsi="Times New Roman" w:cs="Times New Roman"/>
          <w:color w:val="000000" w:themeColor="text1"/>
          <w:sz w:val="24"/>
          <w:szCs w:val="24"/>
        </w:rPr>
      </w:pPr>
    </w:p>
    <w:p w:rsidR="003954A4" w:rsidRDefault="003954A4" w:rsidP="003954A4">
      <w:pPr>
        <w:spacing w:after="0" w:line="240" w:lineRule="auto"/>
        <w:ind w:left="1170" w:hanging="1080"/>
        <w:jc w:val="both"/>
        <w:rPr>
          <w:rFonts w:ascii="Times New Roman" w:hAnsi="Times New Roman" w:cs="Times New Roman"/>
          <w:color w:val="000000" w:themeColor="text1"/>
          <w:sz w:val="24"/>
          <w:szCs w:val="24"/>
        </w:rPr>
      </w:pPr>
    </w:p>
    <w:p w:rsidR="003954A4" w:rsidRDefault="003954A4" w:rsidP="003954A4">
      <w:pPr>
        <w:spacing w:after="0" w:line="240" w:lineRule="auto"/>
        <w:ind w:left="1170" w:hanging="1080"/>
        <w:jc w:val="both"/>
        <w:rPr>
          <w:rFonts w:ascii="Times New Roman" w:hAnsi="Times New Roman" w:cs="Times New Roman"/>
          <w:color w:val="000000" w:themeColor="text1"/>
          <w:sz w:val="24"/>
          <w:szCs w:val="24"/>
        </w:rPr>
      </w:pPr>
    </w:p>
    <w:p w:rsidR="003954A4" w:rsidRPr="0002792D" w:rsidRDefault="003954A4" w:rsidP="003954A4">
      <w:pPr>
        <w:spacing w:after="0" w:line="240" w:lineRule="auto"/>
        <w:ind w:left="117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p w:rsidR="003954A4" w:rsidRPr="00DA59D8" w:rsidRDefault="003954A4" w:rsidP="003954A4">
      <w:pPr>
        <w:spacing w:after="0" w:line="240" w:lineRule="auto"/>
        <w:ind w:left="9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w:t>
      </w:r>
      <w:r>
        <w:rPr>
          <w:rFonts w:ascii="Times New Roman" w:eastAsiaTheme="minorHAnsi" w:hAnsi="Times New Roman" w:cs="Times New Roman"/>
          <w:b/>
          <w:bCs/>
          <w:color w:val="000000" w:themeColor="text1"/>
          <w:sz w:val="28"/>
          <w:szCs w:val="28"/>
        </w:rPr>
        <w:t>1</w:t>
      </w:r>
      <w:r w:rsidRPr="00DA59D8">
        <w:rPr>
          <w:rFonts w:ascii="Times New Roman" w:eastAsiaTheme="minorHAnsi" w:hAnsi="Times New Roman" w:cs="Times New Roman"/>
          <w:b/>
          <w:bCs/>
          <w:color w:val="000000" w:themeColor="text1"/>
          <w:sz w:val="28"/>
          <w:szCs w:val="28"/>
        </w:rPr>
        <w:t xml:space="preserve">.  Scheme of </w:t>
      </w:r>
      <w:r>
        <w:rPr>
          <w:rFonts w:ascii="Times New Roman" w:eastAsiaTheme="minorHAnsi" w:hAnsi="Times New Roman" w:cs="Times New Roman"/>
          <w:b/>
          <w:bCs/>
          <w:color w:val="000000" w:themeColor="text1"/>
          <w:sz w:val="28"/>
          <w:szCs w:val="28"/>
        </w:rPr>
        <w:t xml:space="preserve">Ph.D. </w:t>
      </w:r>
      <w:r w:rsidRPr="00DA59D8">
        <w:rPr>
          <w:rFonts w:ascii="Times New Roman" w:eastAsiaTheme="minorHAnsi" w:hAnsi="Times New Roman" w:cs="Times New Roman"/>
          <w:b/>
          <w:bCs/>
          <w:color w:val="000000" w:themeColor="text1"/>
          <w:sz w:val="28"/>
          <w:szCs w:val="28"/>
        </w:rPr>
        <w:t>Course</w:t>
      </w:r>
      <w:r>
        <w:rPr>
          <w:rFonts w:ascii="Times New Roman" w:eastAsiaTheme="minorHAnsi" w:hAnsi="Times New Roman" w:cs="Times New Roman"/>
          <w:b/>
          <w:bCs/>
          <w:color w:val="000000" w:themeColor="text1"/>
          <w:sz w:val="28"/>
          <w:szCs w:val="28"/>
        </w:rPr>
        <w:t>w</w:t>
      </w:r>
      <w:r w:rsidRPr="00DA59D8">
        <w:rPr>
          <w:rFonts w:ascii="Times New Roman" w:eastAsiaTheme="minorHAnsi" w:hAnsi="Times New Roman" w:cs="Times New Roman"/>
          <w:b/>
          <w:bCs/>
          <w:color w:val="000000" w:themeColor="text1"/>
          <w:sz w:val="28"/>
          <w:szCs w:val="28"/>
        </w:rPr>
        <w:t xml:space="preserve">ork </w:t>
      </w:r>
    </w:p>
    <w:p w:rsidR="003954A4" w:rsidRPr="00DA59D8" w:rsidRDefault="003954A4" w:rsidP="003954A4">
      <w:pPr>
        <w:tabs>
          <w:tab w:val="left" w:pos="990"/>
        </w:tabs>
        <w:spacing w:after="0" w:line="240" w:lineRule="auto"/>
        <w:ind w:left="990" w:hanging="990"/>
        <w:jc w:val="both"/>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1</w:t>
      </w:r>
      <w:r>
        <w:rPr>
          <w:rFonts w:ascii="Palatino Linotype" w:hAnsi="Palatino Linotype" w:cs="Times New Roman"/>
          <w:color w:val="000000" w:themeColor="text1"/>
          <w:sz w:val="24"/>
          <w:szCs w:val="24"/>
        </w:rPr>
        <w:t>1</w:t>
      </w:r>
      <w:r w:rsidRPr="00DA59D8">
        <w:rPr>
          <w:rFonts w:ascii="Palatino Linotype" w:hAnsi="Palatino Linotype" w:cs="Times New Roman"/>
          <w:color w:val="000000" w:themeColor="text1"/>
          <w:sz w:val="24"/>
          <w:szCs w:val="24"/>
        </w:rPr>
        <w:t>.1</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 xml:space="preserve">oursework is compulsory for all </w:t>
      </w:r>
      <w:r>
        <w:rPr>
          <w:rFonts w:ascii="Times New Roman" w:hAnsi="Times New Roman" w:cs="Times New Roman"/>
          <w:color w:val="000000" w:themeColor="text1"/>
          <w:sz w:val="24"/>
          <w:szCs w:val="24"/>
        </w:rPr>
        <w:t>the Research Scholars</w:t>
      </w:r>
      <w:r w:rsidRPr="00DA59D8">
        <w:rPr>
          <w:rFonts w:ascii="Times New Roman" w:hAnsi="Times New Roman" w:cs="Times New Roman"/>
          <w:color w:val="000000" w:themeColor="text1"/>
          <w:sz w:val="24"/>
          <w:szCs w:val="24"/>
        </w:rPr>
        <w:t xml:space="preserve"> (except M.Phil. students exempted as given in Clause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They shall be required to undertake specified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which will be for a minimum period of one semester and will commence as per schedule notified by the University. </w:t>
      </w:r>
    </w:p>
    <w:p w:rsidR="003954A4" w:rsidRDefault="003954A4" w:rsidP="003954A4">
      <w:pPr>
        <w:spacing w:after="0" w:line="240" w:lineRule="auto"/>
        <w:ind w:left="990" w:hanging="681"/>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.2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work is a full time course</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75</w:t>
      </w:r>
      <w:r w:rsidRPr="00DA59D8">
        <w:rPr>
          <w:rFonts w:ascii="Times New Roman" w:hAnsi="Times New Roman" w:cs="Times New Roman"/>
          <w:color w:val="000000" w:themeColor="text1"/>
          <w:sz w:val="24"/>
          <w:szCs w:val="24"/>
        </w:rPr>
        <w:t xml:space="preserve">% attendance for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will be compulsory during the whole semester. No exemption </w:t>
      </w:r>
      <w:r>
        <w:rPr>
          <w:rFonts w:ascii="Times New Roman" w:hAnsi="Times New Roman" w:cs="Times New Roman"/>
          <w:color w:val="000000" w:themeColor="text1"/>
          <w:sz w:val="24"/>
          <w:szCs w:val="24"/>
        </w:rPr>
        <w:t>in minimum required 7</w:t>
      </w:r>
      <w:r w:rsidRPr="00DA59D8">
        <w:rPr>
          <w:rFonts w:ascii="Times New Roman" w:hAnsi="Times New Roman" w:cs="Times New Roman"/>
          <w:color w:val="000000" w:themeColor="text1"/>
          <w:sz w:val="24"/>
          <w:szCs w:val="24"/>
        </w:rPr>
        <w:t xml:space="preserve">5% attendance will be admissible in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w:t>
      </w:r>
      <w:r>
        <w:rPr>
          <w:rFonts w:ascii="Times New Roman" w:hAnsi="Times New Roman" w:cs="Times New Roman"/>
          <w:color w:val="000000" w:themeColor="text1"/>
          <w:sz w:val="24"/>
          <w:szCs w:val="24"/>
        </w:rPr>
        <w:t>.</w:t>
      </w:r>
    </w:p>
    <w:p w:rsidR="003954A4" w:rsidRDefault="003954A4" w:rsidP="003954A4">
      <w:pPr>
        <w:spacing w:after="0" w:line="240" w:lineRule="auto"/>
        <w:ind w:left="990" w:hanging="681"/>
        <w:jc w:val="both"/>
        <w:rPr>
          <w:rFonts w:ascii="Palatino Linotype" w:hAnsi="Palatino Linotype" w:cs="Times New Roman"/>
          <w:color w:val="000000" w:themeColor="text1"/>
          <w:sz w:val="24"/>
          <w:szCs w:val="24"/>
        </w:rPr>
      </w:pPr>
    </w:p>
    <w:p w:rsidR="003954A4" w:rsidRPr="00DA59D8" w:rsidRDefault="003954A4" w:rsidP="003954A4">
      <w:pPr>
        <w:ind w:left="900" w:hanging="822"/>
        <w:jc w:val="both"/>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.3 If a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fails to attend his/ her classes continuously for seven days </w:t>
      </w:r>
      <w:r>
        <w:rPr>
          <w:rFonts w:ascii="Times New Roman" w:hAnsi="Times New Roman" w:cs="Times New Roman"/>
          <w:color w:val="000000" w:themeColor="text1"/>
          <w:sz w:val="24"/>
          <w:szCs w:val="24"/>
        </w:rPr>
        <w:t xml:space="preserve">from </w:t>
      </w:r>
      <w:r w:rsidRPr="00DA59D8">
        <w:rPr>
          <w:rFonts w:ascii="Times New Roman" w:hAnsi="Times New Roman" w:cs="Times New Roman"/>
          <w:color w:val="000000" w:themeColor="text1"/>
          <w:sz w:val="24"/>
          <w:szCs w:val="24"/>
        </w:rPr>
        <w:t>the date of commencement of the Ph.D.</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course</w:t>
      </w:r>
      <w:r>
        <w:rPr>
          <w:rFonts w:ascii="Times New Roman" w:hAnsi="Times New Roman" w:cs="Times New Roman"/>
          <w:color w:val="000000" w:themeColor="text1"/>
          <w:sz w:val="24"/>
          <w:szCs w:val="24"/>
        </w:rPr>
        <w:t>work</w:t>
      </w:r>
      <w:r w:rsidRPr="00DA59D8">
        <w:rPr>
          <w:rFonts w:ascii="Times New Roman" w:hAnsi="Times New Roman" w:cs="Times New Roman"/>
          <w:color w:val="000000" w:themeColor="text1"/>
          <w:sz w:val="24"/>
          <w:szCs w:val="24"/>
        </w:rPr>
        <w:t xml:space="preserve"> classes</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his/her admission shall be cancelled.  His/her admission will be revived only once on the recommendations of the Departmental </w:t>
      </w:r>
      <w:r>
        <w:rPr>
          <w:rFonts w:ascii="Times New Roman" w:hAnsi="Times New Roman" w:cs="Times New Roman"/>
          <w:color w:val="000000" w:themeColor="text1"/>
          <w:sz w:val="24"/>
          <w:szCs w:val="24"/>
        </w:rPr>
        <w:t>Research Advisory</w:t>
      </w:r>
      <w:r w:rsidRPr="00DA59D8">
        <w:rPr>
          <w:rFonts w:ascii="Times New Roman" w:hAnsi="Times New Roman" w:cs="Times New Roman"/>
          <w:color w:val="000000" w:themeColor="text1"/>
          <w:sz w:val="24"/>
          <w:szCs w:val="24"/>
        </w:rPr>
        <w:t xml:space="preserve"> Committee only in the following week of his/her absence on the request of the student to the concerned Chairperson/Director, giving valid reason of absence with documenta</w:t>
      </w:r>
      <w:r>
        <w:rPr>
          <w:rFonts w:ascii="Times New Roman" w:hAnsi="Times New Roman" w:cs="Times New Roman"/>
          <w:color w:val="000000" w:themeColor="text1"/>
          <w:sz w:val="24"/>
          <w:szCs w:val="24"/>
        </w:rPr>
        <w:t>ry proof along</w:t>
      </w:r>
      <w:r w:rsidRPr="00DA59D8">
        <w:rPr>
          <w:rFonts w:ascii="Times New Roman" w:hAnsi="Times New Roman" w:cs="Times New Roman"/>
          <w:color w:val="000000" w:themeColor="text1"/>
          <w:sz w:val="24"/>
          <w:szCs w:val="24"/>
        </w:rPr>
        <w:t xml:space="preserve"> with a </w:t>
      </w:r>
      <w:r>
        <w:rPr>
          <w:rFonts w:ascii="Times New Roman" w:hAnsi="Times New Roman" w:cs="Times New Roman"/>
          <w:color w:val="000000" w:themeColor="text1"/>
          <w:sz w:val="24"/>
          <w:szCs w:val="24"/>
        </w:rPr>
        <w:t xml:space="preserve">fine </w:t>
      </w:r>
      <w:r w:rsidRPr="00DA59D8">
        <w:rPr>
          <w:rFonts w:ascii="Times New Roman" w:hAnsi="Times New Roman" w:cs="Times New Roman"/>
          <w:color w:val="000000" w:themeColor="text1"/>
          <w:sz w:val="24"/>
          <w:szCs w:val="24"/>
        </w:rPr>
        <w:t>of Rs.1000/-.</w:t>
      </w:r>
    </w:p>
    <w:p w:rsidR="003954A4" w:rsidRPr="00DA59D8" w:rsidRDefault="003954A4" w:rsidP="003954A4">
      <w:pPr>
        <w:spacing w:after="0" w:line="240" w:lineRule="auto"/>
        <w:ind w:left="99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.4 If found necessary,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may be carried out by a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in a sister Department/Institute of the faculty or a National Laboratory/ Organization on the recommendations of the Departmental Research Advisory Committee and approval of the Vice-Chancellor provided that Syllabus and Scheme of Course Work are similar or equivalent to the course work of parent Department/ Institute.  Due credit will be given to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concerned.  The concerned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submit the documents relating to qualify the said Course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w:t>
      </w:r>
    </w:p>
    <w:p w:rsidR="003954A4" w:rsidRPr="00DA59D8" w:rsidRDefault="003954A4" w:rsidP="003954A4">
      <w:pPr>
        <w:spacing w:after="0" w:line="240" w:lineRule="auto"/>
        <w:ind w:left="990" w:hanging="54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.5 On fulfillment of the condition of attendance,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will qualify </w:t>
      </w:r>
      <w:r>
        <w:rPr>
          <w:rFonts w:ascii="Times New Roman" w:hAnsi="Times New Roman" w:cs="Times New Roman"/>
          <w:color w:val="000000" w:themeColor="text1"/>
          <w:sz w:val="24"/>
          <w:szCs w:val="24"/>
        </w:rPr>
        <w:t xml:space="preserve">for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 examination</w:t>
      </w:r>
      <w:r>
        <w:rPr>
          <w:rFonts w:ascii="Times New Roman" w:hAnsi="Times New Roman" w:cs="Times New Roman"/>
          <w:color w:val="000000" w:themeColor="text1"/>
          <w:sz w:val="24"/>
          <w:szCs w:val="24"/>
        </w:rPr>
        <w:t xml:space="preserve">. The Scheme of Ph.D. Coursework Examination shall be </w:t>
      </w:r>
      <w:r w:rsidRPr="00DA59D8">
        <w:rPr>
          <w:rFonts w:ascii="Times New Roman" w:hAnsi="Times New Roman" w:cs="Times New Roman"/>
          <w:color w:val="000000" w:themeColor="text1"/>
          <w:sz w:val="24"/>
          <w:szCs w:val="24"/>
        </w:rPr>
        <w:t>as under:</w:t>
      </w:r>
      <w:r>
        <w:rPr>
          <w:rFonts w:ascii="Times New Roman" w:hAnsi="Times New Roman" w:cs="Times New Roman"/>
          <w:color w:val="000000" w:themeColor="text1"/>
          <w:sz w:val="24"/>
          <w:szCs w:val="24"/>
        </w:rPr>
        <w:t>-</w:t>
      </w:r>
    </w:p>
    <w:p w:rsidR="003954A4" w:rsidRPr="00DA59D8" w:rsidRDefault="003954A4" w:rsidP="003954A4">
      <w:pPr>
        <w:spacing w:after="0" w:line="240" w:lineRule="auto"/>
        <w:ind w:left="990" w:hanging="540"/>
        <w:jc w:val="both"/>
        <w:rPr>
          <w:rFonts w:ascii="Times New Roman" w:hAnsi="Times New Roman" w:cs="Times New Roman"/>
          <w:color w:val="000000" w:themeColor="text1"/>
          <w:sz w:val="24"/>
          <w:szCs w:val="24"/>
        </w:rPr>
      </w:pPr>
    </w:p>
    <w:p w:rsidR="003954A4" w:rsidRDefault="003954A4" w:rsidP="003954A4">
      <w:pPr>
        <w:spacing w:after="0" w:line="240" w:lineRule="auto"/>
        <w:ind w:left="171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.5.1 Syllabus and other details for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 test shall be framed by the Departmental Research Advisory Committee.</w:t>
      </w:r>
    </w:p>
    <w:p w:rsidR="003954A4" w:rsidRDefault="003954A4" w:rsidP="003954A4">
      <w:pPr>
        <w:spacing w:after="0" w:line="240" w:lineRule="auto"/>
        <w:ind w:left="1710" w:hanging="126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1710" w:hanging="72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.5.2 Examination and evaluation of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 will be conducted by the concerned Department</w:t>
      </w:r>
      <w:r w:rsidRPr="00DA59D8">
        <w:rPr>
          <w:rFonts w:ascii="Times New Roman" w:hAnsi="Times New Roman" w:cs="Times New Roman"/>
          <w:b/>
          <w:color w:val="000000" w:themeColor="text1"/>
          <w:sz w:val="24"/>
          <w:szCs w:val="24"/>
        </w:rPr>
        <w:t>/</w:t>
      </w:r>
      <w:r w:rsidRPr="00DA59D8">
        <w:rPr>
          <w:rFonts w:ascii="Times New Roman" w:hAnsi="Times New Roman" w:cs="Times New Roman"/>
          <w:color w:val="000000" w:themeColor="text1"/>
          <w:sz w:val="24"/>
          <w:szCs w:val="24"/>
        </w:rPr>
        <w:t xml:space="preserve">Institute. </w:t>
      </w:r>
    </w:p>
    <w:p w:rsidR="003954A4" w:rsidRPr="00DA59D8" w:rsidRDefault="003954A4" w:rsidP="003954A4">
      <w:pPr>
        <w:pStyle w:val="ListParagraph"/>
        <w:spacing w:after="0" w:line="240" w:lineRule="auto"/>
        <w:ind w:left="1710"/>
        <w:jc w:val="both"/>
        <w:rPr>
          <w:rFonts w:ascii="Times New Roman" w:hAnsi="Times New Roman" w:cs="Times New Roman"/>
          <w:color w:val="000000" w:themeColor="text1"/>
          <w:sz w:val="24"/>
          <w:szCs w:val="24"/>
        </w:rPr>
      </w:pPr>
    </w:p>
    <w:p w:rsidR="003954A4" w:rsidRDefault="003954A4" w:rsidP="003954A4">
      <w:pPr>
        <w:pStyle w:val="ListParagraph"/>
        <w:spacing w:after="120" w:line="240" w:lineRule="auto"/>
        <w:ind w:left="1710" w:hanging="117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1.6 There will be </w:t>
      </w:r>
      <w:r w:rsidRPr="002E52B5">
        <w:rPr>
          <w:rFonts w:ascii="Times New Roman" w:hAnsi="Times New Roman" w:cs="Times New Roman"/>
          <w:i/>
          <w:color w:val="000000" w:themeColor="text1"/>
          <w:sz w:val="24"/>
          <w:szCs w:val="24"/>
        </w:rPr>
        <w:t>three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papers having 4 credits (100 Marks) each as under:</w:t>
      </w:r>
    </w:p>
    <w:p w:rsidR="003954A4" w:rsidRDefault="003954A4" w:rsidP="003954A4">
      <w:pPr>
        <w:spacing w:after="120" w:line="240" w:lineRule="auto"/>
        <w:ind w:left="252" w:hanging="270"/>
        <w:jc w:val="both"/>
        <w:rPr>
          <w:rFonts w:ascii="Times New Roman" w:hAnsi="Times New Roman" w:cs="Times New Roman"/>
          <w:color w:val="000000" w:themeColor="text1"/>
          <w:sz w:val="24"/>
          <w:szCs w:val="24"/>
        </w:rPr>
      </w:pP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11.6.1   Paper-I    </w:t>
      </w:r>
      <w:r w:rsidRPr="00DA59D8">
        <w:rPr>
          <w:rFonts w:ascii="Times New Roman" w:hAnsi="Times New Roman" w:cs="Times New Roman"/>
          <w:color w:val="000000" w:themeColor="text1"/>
          <w:sz w:val="24"/>
          <w:szCs w:val="24"/>
        </w:rPr>
        <w:t xml:space="preserve">Research </w:t>
      </w:r>
      <w:proofErr w:type="gramStart"/>
      <w:r w:rsidRPr="00DA59D8">
        <w:rPr>
          <w:rFonts w:ascii="Times New Roman" w:hAnsi="Times New Roman" w:cs="Times New Roman"/>
          <w:color w:val="000000" w:themeColor="text1"/>
          <w:sz w:val="24"/>
          <w:szCs w:val="24"/>
        </w:rPr>
        <w:t>Methodology :</w:t>
      </w:r>
      <w:proofErr w:type="gramEnd"/>
      <w:r w:rsidRPr="00DA59D8">
        <w:rPr>
          <w:rFonts w:ascii="Times New Roman" w:hAnsi="Times New Roman" w:cs="Times New Roman"/>
          <w:color w:val="000000" w:themeColor="text1"/>
          <w:sz w:val="24"/>
          <w:szCs w:val="24"/>
        </w:rPr>
        <w:t xml:space="preserve">  4 credits  (100 Marks)</w:t>
      </w:r>
    </w:p>
    <w:p w:rsidR="003954A4" w:rsidRPr="00DA59D8" w:rsidRDefault="003954A4" w:rsidP="003954A4">
      <w:pPr>
        <w:spacing w:after="120" w:line="240" w:lineRule="auto"/>
        <w:ind w:left="252"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11.6.2  Paper</w:t>
      </w:r>
      <w:proofErr w:type="gramEnd"/>
      <w:r>
        <w:rPr>
          <w:rFonts w:ascii="Times New Roman" w:hAnsi="Times New Roman" w:cs="Times New Roman"/>
          <w:color w:val="000000" w:themeColor="text1"/>
          <w:sz w:val="24"/>
          <w:szCs w:val="24"/>
        </w:rPr>
        <w:t xml:space="preserve">-II   Subject specific             </w:t>
      </w:r>
      <w:r w:rsidRPr="00DA59D8">
        <w:rPr>
          <w:rFonts w:ascii="Times New Roman" w:hAnsi="Times New Roman" w:cs="Times New Roman"/>
          <w:color w:val="000000" w:themeColor="text1"/>
          <w:sz w:val="24"/>
          <w:szCs w:val="24"/>
        </w:rPr>
        <w:t>:  4 credits  (100 Marks)</w:t>
      </w:r>
    </w:p>
    <w:p w:rsidR="003954A4" w:rsidRDefault="003954A4" w:rsidP="003954A4">
      <w:pPr>
        <w:spacing w:after="120" w:line="240" w:lineRule="auto"/>
        <w:ind w:left="252" w:hanging="27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11.6.3  Paper</w:t>
      </w:r>
      <w:proofErr w:type="gramEnd"/>
      <w:r>
        <w:rPr>
          <w:rFonts w:ascii="Times New Roman" w:hAnsi="Times New Roman" w:cs="Times New Roman"/>
          <w:color w:val="000000" w:themeColor="text1"/>
          <w:sz w:val="24"/>
          <w:szCs w:val="24"/>
        </w:rPr>
        <w:t xml:space="preserve">-III  </w:t>
      </w:r>
      <w:r w:rsidRPr="00DA59D8">
        <w:rPr>
          <w:rFonts w:ascii="Times New Roman" w:hAnsi="Times New Roman" w:cs="Times New Roman"/>
          <w:color w:val="000000" w:themeColor="text1"/>
          <w:sz w:val="24"/>
          <w:szCs w:val="24"/>
        </w:rPr>
        <w:t xml:space="preserve">Term Paper </w:t>
      </w:r>
      <w:r w:rsidRPr="00DA59D8">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4 credits  (100 Marks)</w:t>
      </w:r>
      <w:r>
        <w:rPr>
          <w:rFonts w:ascii="Times New Roman" w:hAnsi="Times New Roman" w:cs="Times New Roman"/>
          <w:color w:val="000000" w:themeColor="text1"/>
          <w:sz w:val="24"/>
          <w:szCs w:val="24"/>
        </w:rPr>
        <w:t xml:space="preserve"> </w:t>
      </w:r>
    </w:p>
    <w:p w:rsidR="003954A4" w:rsidRPr="000B642F" w:rsidRDefault="003954A4" w:rsidP="003954A4">
      <w:pPr>
        <w:spacing w:after="120" w:line="240" w:lineRule="auto"/>
        <w:ind w:left="252"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Paper-III </w:t>
      </w:r>
      <w:r w:rsidRPr="000B642F">
        <w:rPr>
          <w:rFonts w:ascii="Times New Roman" w:hAnsi="Times New Roman" w:cs="Times New Roman"/>
          <w:color w:val="000000" w:themeColor="text1"/>
          <w:sz w:val="24"/>
          <w:szCs w:val="24"/>
        </w:rPr>
        <w:t>Term Paper will comprise of</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following two activities:</w:t>
      </w:r>
      <w:r w:rsidRPr="00DA59D8">
        <w:rPr>
          <w:rFonts w:ascii="Times New Roman" w:hAnsi="Times New Roman" w:cs="Times New Roman"/>
          <w:color w:val="000000" w:themeColor="text1"/>
          <w:sz w:val="24"/>
          <w:szCs w:val="24"/>
        </w:rPr>
        <w:t xml:space="preserve">                             </w:t>
      </w:r>
    </w:p>
    <w:p w:rsidR="003954A4" w:rsidRPr="00AF5217" w:rsidRDefault="003954A4" w:rsidP="003954A4">
      <w:pPr>
        <w:spacing w:after="120" w:line="240" w:lineRule="auto"/>
        <w:ind w:left="1827"/>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11.6.3.1 </w:t>
      </w:r>
      <w:r w:rsidRPr="00AF5217">
        <w:rPr>
          <w:rFonts w:ascii="Times New Roman" w:hAnsi="Times New Roman" w:cs="Times New Roman"/>
          <w:color w:val="000000" w:themeColor="text1"/>
          <w:sz w:val="24"/>
          <w:szCs w:val="24"/>
        </w:rPr>
        <w:t xml:space="preserve">Seminar in the thrust area(s) of the research work: 2 </w:t>
      </w:r>
      <w:proofErr w:type="gramStart"/>
      <w:r w:rsidRPr="00AF5217">
        <w:rPr>
          <w:rFonts w:ascii="Times New Roman" w:hAnsi="Times New Roman" w:cs="Times New Roman"/>
          <w:color w:val="000000" w:themeColor="text1"/>
          <w:sz w:val="24"/>
          <w:szCs w:val="24"/>
        </w:rPr>
        <w:t>credits</w:t>
      </w:r>
      <w:r w:rsidRPr="00AF5217">
        <w:rPr>
          <w:rFonts w:ascii="Times New Roman" w:hAnsi="Times New Roman" w:cs="Times New Roman"/>
          <w:color w:val="000000" w:themeColor="text1"/>
        </w:rPr>
        <w:t>(</w:t>
      </w:r>
      <w:proofErr w:type="gramEnd"/>
      <w:r w:rsidRPr="00AF5217">
        <w:rPr>
          <w:rFonts w:ascii="Times New Roman" w:hAnsi="Times New Roman" w:cs="Times New Roman"/>
          <w:color w:val="000000" w:themeColor="text1"/>
        </w:rPr>
        <w:t>50 Marks)</w:t>
      </w:r>
    </w:p>
    <w:p w:rsidR="003954A4" w:rsidRDefault="003954A4" w:rsidP="003954A4">
      <w:pPr>
        <w:spacing w:after="120" w:line="240" w:lineRule="auto"/>
        <w:ind w:left="1857"/>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11.6.3.2 </w:t>
      </w:r>
      <w:r w:rsidRPr="00900DA1">
        <w:rPr>
          <w:rFonts w:ascii="Times New Roman" w:hAnsi="Times New Roman" w:cs="Times New Roman"/>
          <w:color w:val="000000" w:themeColor="text1"/>
          <w:sz w:val="24"/>
          <w:szCs w:val="24"/>
        </w:rPr>
        <w:t xml:space="preserve">Research assignment/ literature/survey, etc.       </w:t>
      </w:r>
      <w:r>
        <w:rPr>
          <w:rFonts w:ascii="Times New Roman" w:hAnsi="Times New Roman" w:cs="Times New Roman"/>
          <w:color w:val="000000" w:themeColor="text1"/>
          <w:sz w:val="24"/>
          <w:szCs w:val="24"/>
        </w:rPr>
        <w:t xml:space="preserve"> </w:t>
      </w:r>
      <w:r w:rsidRPr="00900DA1">
        <w:rPr>
          <w:rFonts w:ascii="Times New Roman" w:hAnsi="Times New Roman" w:cs="Times New Roman"/>
          <w:color w:val="000000" w:themeColor="text1"/>
          <w:sz w:val="24"/>
          <w:szCs w:val="24"/>
        </w:rPr>
        <w:t xml:space="preserve"> : 2 </w:t>
      </w:r>
      <w:proofErr w:type="gramStart"/>
      <w:r w:rsidRPr="00900DA1">
        <w:rPr>
          <w:rFonts w:ascii="Times New Roman" w:hAnsi="Times New Roman" w:cs="Times New Roman"/>
          <w:color w:val="000000" w:themeColor="text1"/>
          <w:sz w:val="24"/>
          <w:szCs w:val="24"/>
        </w:rPr>
        <w:t>credits</w:t>
      </w:r>
      <w:r w:rsidRPr="00900DA1">
        <w:rPr>
          <w:rFonts w:ascii="Times New Roman" w:hAnsi="Times New Roman" w:cs="Times New Roman"/>
          <w:color w:val="000000" w:themeColor="text1"/>
        </w:rPr>
        <w:t>(</w:t>
      </w:r>
      <w:proofErr w:type="gramEnd"/>
      <w:r w:rsidRPr="00900DA1">
        <w:rPr>
          <w:rFonts w:ascii="Times New Roman" w:hAnsi="Times New Roman" w:cs="Times New Roman"/>
          <w:color w:val="000000" w:themeColor="text1"/>
        </w:rPr>
        <w:t>50 Marks)</w:t>
      </w:r>
    </w:p>
    <w:p w:rsidR="003954A4" w:rsidRDefault="003954A4" w:rsidP="003954A4">
      <w:pPr>
        <w:pStyle w:val="ListParagraph"/>
        <w:spacing w:after="0" w:line="240" w:lineRule="auto"/>
        <w:ind w:left="2637" w:hanging="2097"/>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12</w:t>
      </w:r>
    </w:p>
    <w:p w:rsidR="003954A4" w:rsidRDefault="003954A4" w:rsidP="003954A4">
      <w:pPr>
        <w:pStyle w:val="ListParagraph"/>
        <w:spacing w:after="0" w:line="240" w:lineRule="auto"/>
        <w:ind w:left="2637"/>
        <w:rPr>
          <w:rFonts w:ascii="Times New Roman" w:hAnsi="Times New Roman" w:cs="Times New Roman"/>
          <w:color w:val="000000" w:themeColor="text1"/>
        </w:rPr>
      </w:pPr>
    </w:p>
    <w:p w:rsidR="003954A4" w:rsidRDefault="003954A4" w:rsidP="003954A4">
      <w:pPr>
        <w:pStyle w:val="ListParagraph"/>
        <w:spacing w:after="0" w:line="240" w:lineRule="auto"/>
        <w:ind w:left="2637"/>
        <w:rPr>
          <w:rFonts w:ascii="Times New Roman" w:hAnsi="Times New Roman" w:cs="Times New Roman"/>
          <w:color w:val="000000" w:themeColor="text1"/>
        </w:rPr>
      </w:pPr>
    </w:p>
    <w:p w:rsidR="003954A4" w:rsidRPr="00694553" w:rsidRDefault="003954A4" w:rsidP="003954A4">
      <w:pPr>
        <w:pStyle w:val="ListParagraph"/>
        <w:spacing w:after="0" w:line="240" w:lineRule="auto"/>
        <w:ind w:left="1080" w:hanging="540"/>
        <w:jc w:val="both"/>
        <w:rPr>
          <w:rFonts w:ascii="Times New Roman" w:hAnsi="Times New Roman" w:cs="Times New Roman"/>
          <w:color w:val="000000" w:themeColor="text1"/>
        </w:rPr>
      </w:pPr>
      <w:r w:rsidRPr="00694553">
        <w:rPr>
          <w:rFonts w:ascii="Times New Roman" w:hAnsi="Times New Roman" w:cs="Times New Roman"/>
          <w:color w:val="000000" w:themeColor="text1"/>
          <w:sz w:val="24"/>
          <w:szCs w:val="24"/>
        </w:rPr>
        <w:t>11.7</w:t>
      </w:r>
      <w:r>
        <w:rPr>
          <w:rFonts w:ascii="Times New Roman" w:hAnsi="Times New Roman" w:cs="Times New Roman"/>
          <w:color w:val="000000" w:themeColor="text1"/>
          <w:sz w:val="24"/>
          <w:szCs w:val="24"/>
        </w:rPr>
        <w:t xml:space="preserve"> </w:t>
      </w:r>
      <w:r w:rsidRPr="00694553">
        <w:rPr>
          <w:rFonts w:ascii="Times New Roman" w:hAnsi="Times New Roman" w:cs="Times New Roman"/>
          <w:color w:val="000000" w:themeColor="text1"/>
          <w:sz w:val="24"/>
          <w:szCs w:val="24"/>
        </w:rPr>
        <w:t>Paper setting, conduct of examination and evaluation of Paper-I</w:t>
      </w:r>
      <w:r>
        <w:rPr>
          <w:rFonts w:ascii="Times New Roman" w:hAnsi="Times New Roman" w:cs="Times New Roman"/>
          <w:color w:val="000000" w:themeColor="text1"/>
          <w:sz w:val="24"/>
          <w:szCs w:val="24"/>
        </w:rPr>
        <w:t xml:space="preserve"> </w:t>
      </w:r>
      <w:r w:rsidRPr="00694553">
        <w:rPr>
          <w:rFonts w:ascii="Times New Roman" w:hAnsi="Times New Roman" w:cs="Times New Roman"/>
          <w:color w:val="000000" w:themeColor="text1"/>
          <w:sz w:val="24"/>
          <w:szCs w:val="24"/>
        </w:rPr>
        <w:t>(Research</w:t>
      </w:r>
      <w:r>
        <w:rPr>
          <w:rFonts w:ascii="Times New Roman" w:hAnsi="Times New Roman" w:cs="Times New Roman"/>
          <w:color w:val="000000" w:themeColor="text1"/>
          <w:sz w:val="24"/>
          <w:szCs w:val="24"/>
        </w:rPr>
        <w:t xml:space="preserve"> M</w:t>
      </w:r>
      <w:r w:rsidRPr="00694553">
        <w:rPr>
          <w:rFonts w:ascii="Times New Roman" w:hAnsi="Times New Roman" w:cs="Times New Roman"/>
          <w:color w:val="000000" w:themeColor="text1"/>
          <w:sz w:val="24"/>
          <w:szCs w:val="24"/>
        </w:rPr>
        <w:t xml:space="preserve">ethodology) </w:t>
      </w:r>
      <w:r>
        <w:rPr>
          <w:rFonts w:ascii="Times New Roman" w:hAnsi="Times New Roman" w:cs="Times New Roman"/>
          <w:color w:val="000000" w:themeColor="text1"/>
          <w:sz w:val="24"/>
          <w:szCs w:val="24"/>
        </w:rPr>
        <w:t xml:space="preserve">and </w:t>
      </w:r>
      <w:r w:rsidRPr="00694553">
        <w:rPr>
          <w:rFonts w:ascii="Times New Roman" w:hAnsi="Times New Roman" w:cs="Times New Roman"/>
          <w:color w:val="000000" w:themeColor="text1"/>
          <w:sz w:val="24"/>
          <w:szCs w:val="24"/>
        </w:rPr>
        <w:t>Paper-</w:t>
      </w:r>
      <w:r>
        <w:rPr>
          <w:rFonts w:ascii="Times New Roman" w:hAnsi="Times New Roman" w:cs="Times New Roman"/>
          <w:color w:val="000000" w:themeColor="text1"/>
          <w:sz w:val="24"/>
          <w:szCs w:val="24"/>
        </w:rPr>
        <w:t>I</w:t>
      </w:r>
      <w:r w:rsidRPr="0069455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(Subject specific) </w:t>
      </w:r>
      <w:r w:rsidRPr="00694553">
        <w:rPr>
          <w:rFonts w:ascii="Times New Roman" w:hAnsi="Times New Roman" w:cs="Times New Roman"/>
          <w:color w:val="000000" w:themeColor="text1"/>
          <w:sz w:val="24"/>
          <w:szCs w:val="24"/>
        </w:rPr>
        <w:t>will be carried out by the Departmental Research Advisory Committee</w:t>
      </w:r>
    </w:p>
    <w:p w:rsidR="003954A4" w:rsidRPr="00DA59D8" w:rsidRDefault="003954A4" w:rsidP="003954A4">
      <w:pPr>
        <w:pStyle w:val="ListParagraph"/>
        <w:spacing w:after="0" w:line="240" w:lineRule="auto"/>
        <w:ind w:left="990"/>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DA59D8">
        <w:rPr>
          <w:rFonts w:ascii="Times New Roman" w:hAnsi="Times New Roman" w:cs="Times New Roman"/>
          <w:color w:val="000000" w:themeColor="text1"/>
          <w:sz w:val="24"/>
          <w:szCs w:val="24"/>
        </w:rPr>
        <w:t>.8 There will be no written</w:t>
      </w: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test</w:t>
      </w:r>
      <w:r w:rsidRPr="00DA59D8">
        <w:rPr>
          <w:rFonts w:ascii="Times New Roman" w:hAnsi="Times New Roman" w:cs="Times New Roman"/>
          <w:b/>
          <w:color w:val="000000" w:themeColor="text1"/>
          <w:sz w:val="24"/>
          <w:szCs w:val="24"/>
        </w:rPr>
        <w:t xml:space="preserve"> </w:t>
      </w:r>
      <w:r w:rsidRPr="00DA59D8">
        <w:rPr>
          <w:rFonts w:ascii="Times New Roman" w:hAnsi="Times New Roman" w:cs="Times New Roman"/>
          <w:color w:val="000000" w:themeColor="text1"/>
          <w:sz w:val="24"/>
          <w:szCs w:val="24"/>
        </w:rPr>
        <w:t>of Paper-I</w:t>
      </w:r>
      <w:r>
        <w:rPr>
          <w:rFonts w:ascii="Times New Roman" w:hAnsi="Times New Roman" w:cs="Times New Roman"/>
          <w:color w:val="000000" w:themeColor="text1"/>
          <w:sz w:val="24"/>
          <w:szCs w:val="24"/>
        </w:rPr>
        <w:t>I</w:t>
      </w:r>
      <w:r w:rsidRPr="00DA59D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(Term Paper)</w:t>
      </w:r>
      <w:r w:rsidRPr="00DA59D8">
        <w:rPr>
          <w:rFonts w:ascii="Times New Roman" w:hAnsi="Times New Roman" w:cs="Times New Roman"/>
          <w:color w:val="000000" w:themeColor="text1"/>
          <w:sz w:val="24"/>
          <w:szCs w:val="24"/>
        </w:rPr>
        <w:t>. However, the evaluation of Seminar and Research Assignment/literature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survey etc. will be </w:t>
      </w:r>
      <w:r>
        <w:rPr>
          <w:rFonts w:ascii="Times New Roman" w:hAnsi="Times New Roman" w:cs="Times New Roman"/>
          <w:color w:val="000000" w:themeColor="text1"/>
          <w:sz w:val="24"/>
          <w:szCs w:val="24"/>
        </w:rPr>
        <w:t>done</w:t>
      </w:r>
      <w:r w:rsidRPr="00DA59D8">
        <w:rPr>
          <w:rFonts w:ascii="Times New Roman" w:hAnsi="Times New Roman" w:cs="Times New Roman"/>
          <w:color w:val="000000" w:themeColor="text1"/>
          <w:sz w:val="24"/>
          <w:szCs w:val="24"/>
        </w:rPr>
        <w:t xml:space="preserve"> by the Departmental Research Advisory Committee.</w:t>
      </w:r>
    </w:p>
    <w:p w:rsidR="003954A4" w:rsidRDefault="003954A4" w:rsidP="003954A4">
      <w:pPr>
        <w:spacing w:after="0" w:line="240" w:lineRule="auto"/>
        <w:ind w:left="1710" w:hanging="720"/>
        <w:jc w:val="center"/>
        <w:rPr>
          <w:rFonts w:ascii="Times New Roman" w:hAnsi="Times New Roman" w:cs="Times New Roman"/>
          <w:color w:val="000000" w:themeColor="text1"/>
          <w:sz w:val="24"/>
          <w:szCs w:val="24"/>
        </w:rPr>
      </w:pPr>
    </w:p>
    <w:p w:rsidR="003954A4" w:rsidRDefault="003954A4" w:rsidP="003954A4">
      <w:pPr>
        <w:pStyle w:val="ListParagraph"/>
        <w:autoSpaceDE w:val="0"/>
        <w:autoSpaceDN w:val="0"/>
        <w:adjustRightInd w:val="0"/>
        <w:spacing w:after="0" w:line="240" w:lineRule="auto"/>
        <w:ind w:left="1080" w:hanging="540"/>
        <w:jc w:val="both"/>
        <w:rPr>
          <w:rFonts w:ascii="Times New Roman" w:eastAsiaTheme="minorHAnsi"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11.9  </w:t>
      </w:r>
      <w:r w:rsidRPr="00DA59D8">
        <w:rPr>
          <w:rFonts w:ascii="Times New Roman" w:eastAsiaTheme="minorHAnsi" w:hAnsi="Times New Roman" w:cs="Times New Roman"/>
          <w:color w:val="000000" w:themeColor="text1"/>
          <w:sz w:val="24"/>
          <w:szCs w:val="24"/>
        </w:rPr>
        <w:t>A</w:t>
      </w:r>
      <w:proofErr w:type="gramEnd"/>
      <w:r w:rsidRPr="00DA59D8">
        <w:rPr>
          <w:rFonts w:ascii="Times New Roman" w:eastAsiaTheme="minorHAnsi"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Research Scholar</w:t>
      </w:r>
      <w:r w:rsidRPr="00DA59D8">
        <w:rPr>
          <w:rFonts w:ascii="Times New Roman" w:eastAsiaTheme="minorHAnsi" w:hAnsi="Times New Roman" w:cs="Times New Roman"/>
          <w:color w:val="000000" w:themeColor="text1"/>
          <w:sz w:val="24"/>
          <w:szCs w:val="24"/>
        </w:rPr>
        <w:t xml:space="preserve"> has to obtain a minimum of 55% of marks or its equivalent grade</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 xml:space="preserve">(as per CBCS pattern implemented </w:t>
      </w:r>
      <w:proofErr w:type="spellStart"/>
      <w:r w:rsidRPr="00DA59D8">
        <w:rPr>
          <w:rFonts w:ascii="Times New Roman" w:eastAsiaTheme="minorHAnsi" w:hAnsi="Times New Roman" w:cs="Times New Roman"/>
          <w:color w:val="000000" w:themeColor="text1"/>
          <w:sz w:val="24"/>
          <w:szCs w:val="24"/>
        </w:rPr>
        <w:t>w.e.f</w:t>
      </w:r>
      <w:proofErr w:type="spellEnd"/>
      <w:r w:rsidRPr="00DA59D8">
        <w:rPr>
          <w:rFonts w:ascii="Times New Roman" w:eastAsiaTheme="minorHAnsi" w:hAnsi="Times New Roman" w:cs="Times New Roman"/>
          <w:color w:val="000000" w:themeColor="text1"/>
          <w:sz w:val="24"/>
          <w:szCs w:val="24"/>
        </w:rPr>
        <w:t>. the academic session 2016-17</w:t>
      </w:r>
      <w:r>
        <w:rPr>
          <w:rFonts w:ascii="Times New Roman" w:eastAsiaTheme="minorHAnsi" w:hAnsi="Times New Roman" w:cs="Times New Roman"/>
          <w:color w:val="000000" w:themeColor="text1"/>
          <w:sz w:val="24"/>
          <w:szCs w:val="24"/>
        </w:rPr>
        <w:t>)</w:t>
      </w:r>
      <w:r w:rsidRPr="00DA59D8">
        <w:rPr>
          <w:rFonts w:ascii="Times New Roman" w:eastAsiaTheme="minorHAnsi" w:hAnsi="Times New Roman" w:cs="Times New Roman"/>
          <w:color w:val="000000" w:themeColor="text1"/>
          <w:sz w:val="24"/>
          <w:szCs w:val="24"/>
        </w:rPr>
        <w:t xml:space="preserve"> in the </w:t>
      </w:r>
      <w:r>
        <w:rPr>
          <w:rFonts w:ascii="Times New Roman" w:eastAsiaTheme="minorHAnsi" w:hAnsi="Times New Roman" w:cs="Times New Roman"/>
          <w:color w:val="000000" w:themeColor="text1"/>
          <w:sz w:val="24"/>
          <w:szCs w:val="24"/>
        </w:rPr>
        <w:t>Ph.D. c</w:t>
      </w:r>
      <w:r w:rsidRPr="00DA59D8">
        <w:rPr>
          <w:rFonts w:ascii="Times New Roman" w:eastAsiaTheme="minorHAnsi" w:hAnsi="Times New Roman" w:cs="Times New Roman"/>
          <w:color w:val="000000" w:themeColor="text1"/>
          <w:sz w:val="24"/>
          <w:szCs w:val="24"/>
        </w:rPr>
        <w:t>ourse</w:t>
      </w:r>
      <w:r>
        <w:rPr>
          <w:rFonts w:ascii="Times New Roman" w:eastAsiaTheme="minorHAnsi" w:hAnsi="Times New Roman" w:cs="Times New Roman"/>
          <w:color w:val="000000" w:themeColor="text1"/>
          <w:sz w:val="24"/>
          <w:szCs w:val="24"/>
        </w:rPr>
        <w:t>w</w:t>
      </w:r>
      <w:r w:rsidRPr="00DA59D8">
        <w:rPr>
          <w:rFonts w:ascii="Times New Roman" w:eastAsiaTheme="minorHAnsi" w:hAnsi="Times New Roman" w:cs="Times New Roman"/>
          <w:color w:val="000000" w:themeColor="text1"/>
          <w:sz w:val="24"/>
          <w:szCs w:val="24"/>
        </w:rPr>
        <w:t>ork in order to be</w:t>
      </w:r>
      <w:r>
        <w:rPr>
          <w:rFonts w:ascii="Times New Roman" w:eastAsiaTheme="minorHAnsi" w:hAnsi="Times New Roman" w:cs="Times New Roman"/>
          <w:color w:val="000000" w:themeColor="text1"/>
          <w:sz w:val="24"/>
          <w:szCs w:val="24"/>
        </w:rPr>
        <w:t>come</w:t>
      </w:r>
      <w:r w:rsidRPr="00DA59D8">
        <w:rPr>
          <w:rFonts w:ascii="Times New Roman" w:eastAsiaTheme="minorHAnsi" w:hAnsi="Times New Roman" w:cs="Times New Roman"/>
          <w:color w:val="000000" w:themeColor="text1"/>
          <w:sz w:val="24"/>
          <w:szCs w:val="24"/>
        </w:rPr>
        <w:t xml:space="preserve"> eligible to continue the </w:t>
      </w:r>
      <w:r>
        <w:rPr>
          <w:rFonts w:ascii="Times New Roman" w:eastAsiaTheme="minorHAnsi" w:hAnsi="Times New Roman" w:cs="Times New Roman"/>
          <w:color w:val="000000" w:themeColor="text1"/>
          <w:sz w:val="24"/>
          <w:szCs w:val="24"/>
        </w:rPr>
        <w:t>Ph.D. course.</w:t>
      </w:r>
    </w:p>
    <w:p w:rsidR="003954A4" w:rsidRPr="000B642F" w:rsidRDefault="003954A4" w:rsidP="003954A4">
      <w:pPr>
        <w:pStyle w:val="ListParagraph"/>
        <w:autoSpaceDE w:val="0"/>
        <w:autoSpaceDN w:val="0"/>
        <w:adjustRightInd w:val="0"/>
        <w:spacing w:after="0" w:line="240" w:lineRule="auto"/>
        <w:ind w:left="1080"/>
        <w:jc w:val="both"/>
        <w:rPr>
          <w:rFonts w:ascii="Times New Roman" w:eastAsiaTheme="minorHAnsi" w:hAnsi="Times New Roman" w:cs="Times New Roman"/>
          <w:color w:val="000000" w:themeColor="text1"/>
          <w:sz w:val="24"/>
          <w:szCs w:val="24"/>
        </w:rPr>
      </w:pPr>
    </w:p>
    <w:p w:rsidR="003954A4" w:rsidRPr="00DA59D8" w:rsidRDefault="003954A4" w:rsidP="003954A4">
      <w:pPr>
        <w:spacing w:after="0" w:line="240" w:lineRule="auto"/>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.10 In case, a </w:t>
      </w:r>
      <w:r>
        <w:rPr>
          <w:rFonts w:ascii="Times New Roman" w:hAnsi="Times New Roman" w:cs="Times New Roman"/>
          <w:color w:val="000000" w:themeColor="text1"/>
          <w:sz w:val="24"/>
          <w:szCs w:val="24"/>
        </w:rPr>
        <w:t>research scholar fails in the 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he/she shall be given only one more chance to appear in the re-examination of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which shall be held after a gap of </w:t>
      </w:r>
      <w:r>
        <w:rPr>
          <w:rFonts w:ascii="Times New Roman" w:hAnsi="Times New Roman" w:cs="Times New Roman"/>
          <w:color w:val="000000" w:themeColor="text1"/>
          <w:sz w:val="24"/>
          <w:szCs w:val="24"/>
        </w:rPr>
        <w:t xml:space="preserve">3 </w:t>
      </w:r>
      <w:r w:rsidRPr="00DA59D8">
        <w:rPr>
          <w:rFonts w:ascii="Times New Roman" w:hAnsi="Times New Roman" w:cs="Times New Roman"/>
          <w:color w:val="000000" w:themeColor="text1"/>
          <w:sz w:val="24"/>
          <w:szCs w:val="24"/>
        </w:rPr>
        <w:t xml:space="preserve">months from the date of declaration of the result of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In case, if a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fails to qualify again in the re-examination, his/her admission shall stand automatically cancelled. </w:t>
      </w:r>
    </w:p>
    <w:p w:rsidR="003954A4" w:rsidRPr="00DA59D8" w:rsidRDefault="003954A4" w:rsidP="003954A4">
      <w:pPr>
        <w:spacing w:after="0" w:line="240" w:lineRule="auto"/>
        <w:ind w:left="1080" w:hanging="1080"/>
        <w:jc w:val="both"/>
        <w:rPr>
          <w:rFonts w:ascii="Palatino Linotype" w:hAnsi="Palatino Linotype" w:cs="Times New Roman"/>
          <w:color w:val="000000" w:themeColor="text1"/>
          <w:sz w:val="24"/>
          <w:szCs w:val="24"/>
        </w:rPr>
      </w:pPr>
    </w:p>
    <w:p w:rsidR="003954A4" w:rsidRPr="00DA59D8" w:rsidRDefault="003954A4" w:rsidP="003954A4">
      <w:pPr>
        <w:spacing w:after="0" w:line="240" w:lineRule="auto"/>
        <w:ind w:left="1080" w:hanging="720"/>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w:t>
      </w:r>
      <w:proofErr w:type="gramStart"/>
      <w:r w:rsidRPr="00DA59D8">
        <w:rPr>
          <w:rFonts w:ascii="Times New Roman" w:eastAsiaTheme="minorHAnsi" w:hAnsi="Times New Roman" w:cs="Times New Roman"/>
          <w:color w:val="000000" w:themeColor="text1"/>
          <w:sz w:val="24"/>
          <w:szCs w:val="24"/>
        </w:rPr>
        <w:t>1</w:t>
      </w:r>
      <w:r>
        <w:rPr>
          <w:rFonts w:ascii="Times New Roman" w:eastAsiaTheme="minorHAnsi" w:hAnsi="Times New Roman" w:cs="Times New Roman"/>
          <w:color w:val="000000" w:themeColor="text1"/>
          <w:sz w:val="24"/>
          <w:szCs w:val="24"/>
        </w:rPr>
        <w:t>1</w:t>
      </w:r>
      <w:r w:rsidRPr="00DA59D8">
        <w:rPr>
          <w:rFonts w:ascii="Times New Roman" w:eastAsiaTheme="minorHAnsi" w:hAnsi="Times New Roman" w:cs="Times New Roman"/>
          <w:color w:val="000000" w:themeColor="text1"/>
          <w:sz w:val="24"/>
          <w:szCs w:val="24"/>
        </w:rPr>
        <w:t xml:space="preserve">.11  </w:t>
      </w:r>
      <w:r w:rsidRPr="00DA59D8">
        <w:rPr>
          <w:rFonts w:ascii="Times New Roman" w:hAnsi="Times New Roman" w:cs="Times New Roman"/>
          <w:color w:val="000000" w:themeColor="text1"/>
          <w:sz w:val="24"/>
          <w:szCs w:val="24"/>
        </w:rPr>
        <w:t>Candidates</w:t>
      </w:r>
      <w:proofErr w:type="gramEnd"/>
      <w:r w:rsidRPr="00DA59D8">
        <w:rPr>
          <w:rFonts w:ascii="Times New Roman" w:hAnsi="Times New Roman" w:cs="Times New Roman"/>
          <w:color w:val="000000" w:themeColor="text1"/>
          <w:sz w:val="24"/>
          <w:szCs w:val="24"/>
        </w:rPr>
        <w:t xml:space="preserve"> who have passed M.Phil. </w:t>
      </w:r>
      <w:proofErr w:type="gramStart"/>
      <w:r w:rsidRPr="00DA59D8">
        <w:rPr>
          <w:rFonts w:ascii="Times New Roman" w:hAnsi="Times New Roman" w:cs="Times New Roman"/>
          <w:color w:val="000000" w:themeColor="text1"/>
          <w:sz w:val="24"/>
          <w:szCs w:val="24"/>
        </w:rPr>
        <w:t>course</w:t>
      </w:r>
      <w:proofErr w:type="gramEnd"/>
      <w:r w:rsidRPr="00DA59D8">
        <w:rPr>
          <w:rFonts w:ascii="Times New Roman" w:hAnsi="Times New Roman" w:cs="Times New Roman"/>
          <w:color w:val="000000" w:themeColor="text1"/>
          <w:sz w:val="24"/>
          <w:szCs w:val="24"/>
        </w:rPr>
        <w:t xml:space="preserve"> as a regular student and their dissertation has been evaluated  and  whose admission in  M.Phil. </w:t>
      </w:r>
      <w:proofErr w:type="gramStart"/>
      <w:r w:rsidRPr="00DA59D8">
        <w:rPr>
          <w:rFonts w:ascii="Times New Roman" w:hAnsi="Times New Roman" w:cs="Times New Roman"/>
          <w:color w:val="000000" w:themeColor="text1"/>
          <w:sz w:val="24"/>
          <w:szCs w:val="24"/>
        </w:rPr>
        <w:t>course</w:t>
      </w:r>
      <w:proofErr w:type="gramEnd"/>
      <w:r w:rsidRPr="00DA59D8">
        <w:rPr>
          <w:rFonts w:ascii="Times New Roman" w:hAnsi="Times New Roman" w:cs="Times New Roman"/>
          <w:color w:val="000000" w:themeColor="text1"/>
          <w:sz w:val="24"/>
          <w:szCs w:val="24"/>
        </w:rPr>
        <w:t xml:space="preserve"> was  through Entrance Test and the Course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was prescribed at M.Phil. </w:t>
      </w:r>
      <w:proofErr w:type="gramStart"/>
      <w:r w:rsidRPr="00DA59D8">
        <w:rPr>
          <w:rFonts w:ascii="Times New Roman" w:hAnsi="Times New Roman" w:cs="Times New Roman"/>
          <w:color w:val="000000" w:themeColor="text1"/>
          <w:sz w:val="24"/>
          <w:szCs w:val="24"/>
        </w:rPr>
        <w:t>level</w:t>
      </w:r>
      <w:proofErr w:type="gramEnd"/>
      <w:r w:rsidRPr="00DA59D8">
        <w:rPr>
          <w:rFonts w:ascii="Times New Roman" w:hAnsi="Times New Roman" w:cs="Times New Roman"/>
          <w:color w:val="000000" w:themeColor="text1"/>
          <w:sz w:val="24"/>
          <w:szCs w:val="24"/>
        </w:rPr>
        <w:t xml:space="preserve">, would be exempted from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w:t>
      </w:r>
    </w:p>
    <w:p w:rsidR="003954A4" w:rsidRPr="00DA59D8" w:rsidRDefault="003954A4" w:rsidP="003954A4">
      <w:pPr>
        <w:spacing w:after="0" w:line="240" w:lineRule="auto"/>
        <w:ind w:left="849" w:hanging="849"/>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Candidates</w:t>
      </w:r>
      <w:proofErr w:type="gramEnd"/>
      <w:r w:rsidRPr="00DA59D8">
        <w:rPr>
          <w:rFonts w:ascii="Times New Roman" w:hAnsi="Times New Roman" w:cs="Times New Roman"/>
          <w:color w:val="000000" w:themeColor="text1"/>
          <w:sz w:val="24"/>
          <w:szCs w:val="24"/>
        </w:rPr>
        <w:t xml:space="preserve"> who have obtained </w:t>
      </w:r>
      <w:proofErr w:type="spellStart"/>
      <w:r w:rsidRPr="00DA59D8">
        <w:rPr>
          <w:rFonts w:ascii="Times New Roman" w:hAnsi="Times New Roman" w:cs="Times New Roman"/>
          <w:color w:val="000000" w:themeColor="text1"/>
          <w:sz w:val="24"/>
          <w:szCs w:val="24"/>
        </w:rPr>
        <w:t>M.Phil</w:t>
      </w:r>
      <w:proofErr w:type="spellEnd"/>
      <w:r w:rsidRPr="00DA59D8">
        <w:rPr>
          <w:rFonts w:ascii="Times New Roman" w:hAnsi="Times New Roman" w:cs="Times New Roman"/>
          <w:color w:val="000000" w:themeColor="text1"/>
          <w:sz w:val="24"/>
          <w:szCs w:val="24"/>
        </w:rPr>
        <w:t xml:space="preserve"> degree through Distance Education mode are not exempted from the </w:t>
      </w:r>
      <w:r>
        <w:rPr>
          <w:rFonts w:ascii="Times New Roman" w:hAnsi="Times New Roman" w:cs="Times New Roman"/>
          <w:color w:val="000000" w:themeColor="text1"/>
          <w:sz w:val="24"/>
          <w:szCs w:val="24"/>
        </w:rPr>
        <w:t>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ork.</w:t>
      </w: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11.13 The regular employee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 or its affiliated College or any     other outside organization is required to take leave for the entire duration of Ph.D. </w:t>
      </w:r>
      <w:proofErr w:type="gramStart"/>
      <w:r>
        <w:rPr>
          <w:rFonts w:ascii="Times New Roman" w:hAnsi="Times New Roman" w:cs="Times New Roman"/>
          <w:color w:val="000000" w:themeColor="text1"/>
          <w:sz w:val="24"/>
          <w:szCs w:val="24"/>
        </w:rPr>
        <w:t>coursework  as</w:t>
      </w:r>
      <w:proofErr w:type="gramEnd"/>
      <w:r>
        <w:rPr>
          <w:rFonts w:ascii="Times New Roman" w:hAnsi="Times New Roman" w:cs="Times New Roman"/>
          <w:color w:val="000000" w:themeColor="text1"/>
          <w:sz w:val="24"/>
          <w:szCs w:val="24"/>
        </w:rPr>
        <w:t xml:space="preserve"> it is a full time Course.  Such  candidate  is  required  to  submit             “No Objection Certificate” from his/her respective organization at the time of submission of application form and shall also submit proof of leave sanctioned to him/her before joining Ph.D. coursework to the concerned Department/Institute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 in addition to fulfillment of stay condition of the Research Scholar mentioned under clause 2.8.</w:t>
      </w: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11.14 The contractual/hired employee (both teaching &amp; administrative staff)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 or its affiliated College or any other outside organization/outsourcing Agency cannot pursue the Ph.D. c</w:t>
      </w:r>
      <w:r w:rsidRPr="00DA59D8">
        <w:rPr>
          <w:rFonts w:ascii="Times New Roman" w:hAnsi="Times New Roman" w:cs="Times New Roman"/>
          <w:color w:val="000000" w:themeColor="text1"/>
          <w:sz w:val="24"/>
          <w:szCs w:val="24"/>
        </w:rPr>
        <w:t>ourse</w:t>
      </w:r>
      <w:r>
        <w:rPr>
          <w:rFonts w:ascii="Times New Roman" w:hAnsi="Times New Roman" w:cs="Times New Roman"/>
          <w:color w:val="000000" w:themeColor="text1"/>
          <w:sz w:val="24"/>
          <w:szCs w:val="24"/>
        </w:rPr>
        <w:t>w</w:t>
      </w:r>
      <w:r w:rsidRPr="00DA59D8">
        <w:rPr>
          <w:rFonts w:ascii="Times New Roman" w:hAnsi="Times New Roman" w:cs="Times New Roman"/>
          <w:color w:val="000000" w:themeColor="text1"/>
          <w:sz w:val="24"/>
          <w:szCs w:val="24"/>
        </w:rPr>
        <w:t xml:space="preserve">ork </w:t>
      </w:r>
      <w:r>
        <w:rPr>
          <w:rFonts w:ascii="Times New Roman" w:hAnsi="Times New Roman" w:cs="Times New Roman"/>
          <w:color w:val="000000" w:themeColor="text1"/>
          <w:sz w:val="24"/>
          <w:szCs w:val="24"/>
        </w:rPr>
        <w:t xml:space="preserve">simultaneously with his/her contractual/hired job. </w:t>
      </w: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11.15 The compliance of above rules is to be ensured by the concerned Chairpersons/ Directors of the Departments/Institutes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 </w:t>
      </w: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77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rPr>
        <w:t>3</w:t>
      </w:r>
    </w:p>
    <w:p w:rsidR="003954A4" w:rsidRDefault="003954A4" w:rsidP="003954A4">
      <w:pPr>
        <w:spacing w:after="0" w:line="240" w:lineRule="auto"/>
        <w:ind w:left="1080" w:hanging="771"/>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630" w:hanging="540"/>
        <w:jc w:val="both"/>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1</w:t>
      </w:r>
      <w:r>
        <w:rPr>
          <w:rFonts w:ascii="Times New Roman" w:eastAsiaTheme="minorHAnsi" w:hAnsi="Times New Roman" w:cs="Times New Roman"/>
          <w:b/>
          <w:bCs/>
          <w:color w:val="000000" w:themeColor="text1"/>
          <w:sz w:val="28"/>
          <w:szCs w:val="28"/>
        </w:rPr>
        <w:t>2</w:t>
      </w:r>
      <w:r w:rsidRPr="00DA59D8">
        <w:rPr>
          <w:rFonts w:ascii="Times New Roman" w:eastAsiaTheme="minorHAnsi" w:hAnsi="Times New Roman" w:cs="Times New Roman"/>
          <w:b/>
          <w:bCs/>
          <w:color w:val="000000" w:themeColor="text1"/>
          <w:sz w:val="28"/>
          <w:szCs w:val="28"/>
        </w:rPr>
        <w:t>.</w:t>
      </w:r>
      <w:r>
        <w:rPr>
          <w:rFonts w:ascii="Times New Roman" w:eastAsiaTheme="minorHAnsi" w:hAnsi="Times New Roman" w:cs="Times New Roman"/>
          <w:b/>
          <w:bCs/>
          <w:color w:val="000000" w:themeColor="text1"/>
          <w:sz w:val="28"/>
          <w:szCs w:val="28"/>
        </w:rPr>
        <w:t xml:space="preserve"> Research </w:t>
      </w:r>
      <w:r w:rsidRPr="00DA59D8">
        <w:rPr>
          <w:rFonts w:ascii="Times New Roman" w:eastAsiaTheme="minorHAnsi" w:hAnsi="Times New Roman" w:cs="Times New Roman"/>
          <w:b/>
          <w:bCs/>
          <w:color w:val="000000" w:themeColor="text1"/>
          <w:sz w:val="28"/>
          <w:szCs w:val="28"/>
        </w:rPr>
        <w:t>Supervisor</w:t>
      </w:r>
      <w:r>
        <w:rPr>
          <w:rFonts w:ascii="Times New Roman" w:eastAsiaTheme="minorHAnsi" w:hAnsi="Times New Roman" w:cs="Times New Roman"/>
          <w:b/>
          <w:bCs/>
          <w:color w:val="000000" w:themeColor="text1"/>
          <w:sz w:val="28"/>
          <w:szCs w:val="28"/>
        </w:rPr>
        <w:t xml:space="preserve">/Co-Research </w:t>
      </w:r>
      <w:r w:rsidRPr="00DA59D8">
        <w:rPr>
          <w:rFonts w:ascii="Times New Roman" w:eastAsiaTheme="minorHAnsi" w:hAnsi="Times New Roman" w:cs="Times New Roman"/>
          <w:b/>
          <w:bCs/>
          <w:color w:val="000000" w:themeColor="text1"/>
          <w:sz w:val="28"/>
          <w:szCs w:val="28"/>
        </w:rPr>
        <w:t>Supervisor</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 </w:t>
      </w:r>
      <w:r w:rsidRPr="00DE493E">
        <w:rPr>
          <w:rFonts w:ascii="Times New Roman" w:hAnsi="Times New Roman" w:cs="Times New Roman"/>
          <w:color w:val="000000" w:themeColor="text1"/>
          <w:sz w:val="24"/>
          <w:szCs w:val="24"/>
        </w:rPr>
        <w:t>Only</w:t>
      </w:r>
      <w:proofErr w:type="gramEnd"/>
      <w:r w:rsidRPr="00DE493E">
        <w:rPr>
          <w:rFonts w:ascii="Times New Roman" w:hAnsi="Times New Roman" w:cs="Times New Roman"/>
          <w:color w:val="000000" w:themeColor="text1"/>
          <w:sz w:val="24"/>
          <w:szCs w:val="24"/>
        </w:rPr>
        <w:t xml:space="preserve"> a full time regular teacher of </w:t>
      </w:r>
      <w:r>
        <w:rPr>
          <w:rFonts w:ascii="Times New Roman" w:hAnsi="Times New Roman" w:cs="Times New Roman"/>
          <w:color w:val="000000" w:themeColor="text1"/>
          <w:sz w:val="24"/>
          <w:szCs w:val="24"/>
        </w:rPr>
        <w:t xml:space="preserve">Department/Institute of </w:t>
      </w:r>
      <w:r w:rsidRPr="00DE493E">
        <w:rPr>
          <w:rFonts w:ascii="Times New Roman" w:hAnsi="Times New Roman" w:cs="Times New Roman"/>
          <w:color w:val="000000" w:themeColor="text1"/>
          <w:sz w:val="24"/>
          <w:szCs w:val="24"/>
        </w:rPr>
        <w:t xml:space="preserve">the </w:t>
      </w:r>
      <w:proofErr w:type="spellStart"/>
      <w:r>
        <w:rPr>
          <w:rFonts w:ascii="Times New Roman" w:hAnsi="Times New Roman" w:cs="Times New Roman"/>
          <w:color w:val="000000" w:themeColor="text1"/>
          <w:sz w:val="24"/>
          <w:szCs w:val="24"/>
        </w:rPr>
        <w:t>Kurukshetra</w:t>
      </w:r>
      <w:proofErr w:type="spellEnd"/>
      <w:r w:rsidRPr="00DE493E">
        <w:rPr>
          <w:rFonts w:ascii="Times New Roman" w:hAnsi="Times New Roman" w:cs="Times New Roman"/>
          <w:color w:val="000000" w:themeColor="text1"/>
          <w:sz w:val="24"/>
          <w:szCs w:val="24"/>
        </w:rPr>
        <w:t xml:space="preserve"> University</w:t>
      </w:r>
      <w:r>
        <w:rPr>
          <w:rFonts w:ascii="Times New Roman" w:hAnsi="Times New Roman" w:cs="Times New Roman"/>
          <w:color w:val="000000" w:themeColor="text1"/>
          <w:sz w:val="24"/>
          <w:szCs w:val="24"/>
        </w:rPr>
        <w:t xml:space="preserve"> and its affiliated </w:t>
      </w:r>
      <w:r w:rsidRPr="00DE493E">
        <w:rPr>
          <w:rFonts w:ascii="Times New Roman" w:hAnsi="Times New Roman" w:cs="Times New Roman"/>
          <w:color w:val="000000" w:themeColor="text1"/>
          <w:sz w:val="24"/>
          <w:szCs w:val="24"/>
        </w:rPr>
        <w:t xml:space="preserve">College can act as a </w:t>
      </w:r>
      <w:r>
        <w:rPr>
          <w:rFonts w:ascii="Times New Roman" w:hAnsi="Times New Roman" w:cs="Times New Roman"/>
          <w:color w:val="000000" w:themeColor="text1"/>
          <w:sz w:val="24"/>
          <w:szCs w:val="24"/>
        </w:rPr>
        <w:t>Research S</w:t>
      </w:r>
      <w:r w:rsidRPr="00DE493E">
        <w:rPr>
          <w:rFonts w:ascii="Times New Roman" w:hAnsi="Times New Roman" w:cs="Times New Roman"/>
          <w:color w:val="000000" w:themeColor="text1"/>
          <w:sz w:val="24"/>
          <w:szCs w:val="24"/>
        </w:rPr>
        <w:t xml:space="preserve">upervisor. The external </w:t>
      </w:r>
      <w:r>
        <w:rPr>
          <w:rFonts w:ascii="Times New Roman" w:hAnsi="Times New Roman" w:cs="Times New Roman"/>
          <w:color w:val="000000" w:themeColor="text1"/>
          <w:sz w:val="24"/>
          <w:szCs w:val="24"/>
        </w:rPr>
        <w:t>Research S</w:t>
      </w:r>
      <w:r w:rsidRPr="00DE493E">
        <w:rPr>
          <w:rFonts w:ascii="Times New Roman" w:hAnsi="Times New Roman" w:cs="Times New Roman"/>
          <w:color w:val="000000" w:themeColor="text1"/>
          <w:sz w:val="24"/>
          <w:szCs w:val="24"/>
        </w:rPr>
        <w:t xml:space="preserve">upervisors are not allowed. However, </w:t>
      </w:r>
      <w:r>
        <w:rPr>
          <w:rFonts w:ascii="Times New Roman" w:hAnsi="Times New Roman" w:cs="Times New Roman"/>
          <w:color w:val="000000" w:themeColor="text1"/>
          <w:sz w:val="24"/>
          <w:szCs w:val="24"/>
        </w:rPr>
        <w:t xml:space="preserve">Research </w:t>
      </w:r>
      <w:r w:rsidRPr="00DE493E">
        <w:rPr>
          <w:rFonts w:ascii="Times New Roman" w:hAnsi="Times New Roman" w:cs="Times New Roman"/>
          <w:color w:val="000000" w:themeColor="text1"/>
          <w:sz w:val="24"/>
          <w:szCs w:val="24"/>
        </w:rPr>
        <w:t>Co-Supervisor can be allowed in inter-disciplinary areas from other department</w:t>
      </w:r>
      <w:r>
        <w:rPr>
          <w:rFonts w:ascii="Times New Roman" w:hAnsi="Times New Roman" w:cs="Times New Roman"/>
          <w:color w:val="000000" w:themeColor="text1"/>
          <w:sz w:val="24"/>
          <w:szCs w:val="24"/>
        </w:rPr>
        <w:t>/</w:t>
      </w:r>
      <w:r w:rsidRPr="00DE493E">
        <w:rPr>
          <w:rFonts w:ascii="Times New Roman" w:hAnsi="Times New Roman" w:cs="Times New Roman"/>
          <w:color w:val="000000" w:themeColor="text1"/>
          <w:sz w:val="24"/>
          <w:szCs w:val="24"/>
        </w:rPr>
        <w:t>institute</w:t>
      </w:r>
      <w:r>
        <w:rPr>
          <w:rFonts w:ascii="Times New Roman" w:hAnsi="Times New Roman" w:cs="Times New Roman"/>
          <w:color w:val="000000" w:themeColor="text1"/>
          <w:sz w:val="24"/>
          <w:szCs w:val="24"/>
        </w:rPr>
        <w:t>/college</w:t>
      </w:r>
      <w:r w:rsidRPr="00DE493E">
        <w:rPr>
          <w:rFonts w:ascii="Times New Roman" w:hAnsi="Times New Roman" w:cs="Times New Roman"/>
          <w:color w:val="000000" w:themeColor="text1"/>
          <w:sz w:val="24"/>
          <w:szCs w:val="24"/>
        </w:rPr>
        <w:t xml:space="preserve"> of the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w:t>
      </w:r>
      <w:r w:rsidRPr="00DE493E">
        <w:rPr>
          <w:rFonts w:ascii="Times New Roman" w:hAnsi="Times New Roman" w:cs="Times New Roman"/>
          <w:color w:val="000000" w:themeColor="text1"/>
          <w:sz w:val="24"/>
          <w:szCs w:val="24"/>
        </w:rPr>
        <w:t xml:space="preserve"> or</w:t>
      </w:r>
      <w:r>
        <w:rPr>
          <w:rFonts w:ascii="Times New Roman" w:hAnsi="Times New Roman" w:cs="Times New Roman"/>
          <w:color w:val="000000" w:themeColor="text1"/>
          <w:sz w:val="24"/>
          <w:szCs w:val="24"/>
        </w:rPr>
        <w:t xml:space="preserve"> </w:t>
      </w:r>
      <w:r w:rsidRPr="00DE493E">
        <w:rPr>
          <w:rFonts w:ascii="Times New Roman" w:hAnsi="Times New Roman" w:cs="Times New Roman"/>
          <w:color w:val="000000" w:themeColor="text1"/>
          <w:sz w:val="24"/>
          <w:szCs w:val="24"/>
        </w:rPr>
        <w:t xml:space="preserve">from other related </w:t>
      </w:r>
      <w:r>
        <w:rPr>
          <w:rFonts w:ascii="Times New Roman" w:hAnsi="Times New Roman" w:cs="Times New Roman"/>
          <w:color w:val="000000" w:themeColor="text1"/>
          <w:sz w:val="24"/>
          <w:szCs w:val="24"/>
        </w:rPr>
        <w:t>organizations/research institutions</w:t>
      </w:r>
      <w:r w:rsidRPr="00DE493E">
        <w:rPr>
          <w:rFonts w:ascii="Times New Roman" w:hAnsi="Times New Roman" w:cs="Times New Roman"/>
          <w:color w:val="000000" w:themeColor="text1"/>
          <w:sz w:val="24"/>
          <w:szCs w:val="24"/>
        </w:rPr>
        <w:t xml:space="preserve"> with the approval of the </w:t>
      </w:r>
      <w:r>
        <w:rPr>
          <w:rFonts w:ascii="Times New Roman" w:hAnsi="Times New Roman" w:cs="Times New Roman"/>
          <w:color w:val="000000" w:themeColor="text1"/>
          <w:sz w:val="24"/>
          <w:szCs w:val="24"/>
        </w:rPr>
        <w:t>Departmental Research Advisory Committee.</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e</w:t>
      </w:r>
      <w:r w:rsidRPr="00DA59D8">
        <w:rPr>
          <w:rFonts w:ascii="Times New Roman" w:hAnsi="Times New Roman" w:cs="Times New Roman"/>
          <w:color w:val="000000" w:themeColor="text1"/>
          <w:sz w:val="24"/>
          <w:szCs w:val="24"/>
        </w:rPr>
        <w:t xml:space="preserve">xternal </w:t>
      </w:r>
      <w:r>
        <w:rPr>
          <w:rFonts w:ascii="Times New Roman" w:hAnsi="Times New Roman" w:cs="Times New Roman"/>
          <w:color w:val="000000" w:themeColor="text1"/>
          <w:sz w:val="24"/>
          <w:szCs w:val="24"/>
        </w:rPr>
        <w:t>Research Co-</w:t>
      </w:r>
      <w:r w:rsidRPr="00DA59D8">
        <w:rPr>
          <w:rFonts w:ascii="Times New Roman" w:hAnsi="Times New Roman" w:cs="Times New Roman"/>
          <w:color w:val="000000" w:themeColor="text1"/>
          <w:sz w:val="24"/>
          <w:szCs w:val="24"/>
        </w:rPr>
        <w:t xml:space="preserve">Supervisor should be </w:t>
      </w:r>
      <w:r>
        <w:rPr>
          <w:rFonts w:ascii="Times New Roman" w:hAnsi="Times New Roman" w:cs="Times New Roman"/>
          <w:color w:val="000000" w:themeColor="text1"/>
          <w:sz w:val="24"/>
          <w:szCs w:val="24"/>
        </w:rPr>
        <w:t xml:space="preserve">in regular service and </w:t>
      </w:r>
      <w:r w:rsidRPr="00DA59D8">
        <w:rPr>
          <w:rFonts w:ascii="Times New Roman" w:hAnsi="Times New Roman" w:cs="Times New Roman"/>
          <w:color w:val="000000" w:themeColor="text1"/>
          <w:sz w:val="24"/>
          <w:szCs w:val="24"/>
        </w:rPr>
        <w:t>a scholar of eminence.</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2  </w:t>
      </w:r>
      <w:r w:rsidRPr="00DA59D8">
        <w:rPr>
          <w:rFonts w:ascii="Times New Roman" w:hAnsi="Times New Roman" w:cs="Times New Roman"/>
          <w:color w:val="000000" w:themeColor="text1"/>
          <w:sz w:val="24"/>
          <w:szCs w:val="24"/>
        </w:rPr>
        <w:t xml:space="preserve"> Prior consent of </w:t>
      </w:r>
      <w:proofErr w:type="gramStart"/>
      <w:r w:rsidRPr="00DA59D8">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Research</w:t>
      </w:r>
      <w:proofErr w:type="gramEnd"/>
      <w:r>
        <w:rPr>
          <w:rFonts w:ascii="Times New Roman" w:hAnsi="Times New Roman" w:cs="Times New Roman"/>
          <w:color w:val="000000" w:themeColor="text1"/>
          <w:sz w:val="24"/>
          <w:szCs w:val="24"/>
        </w:rPr>
        <w:t xml:space="preserve"> Co-</w:t>
      </w:r>
      <w:r w:rsidRPr="00DA59D8">
        <w:rPr>
          <w:rFonts w:ascii="Times New Roman" w:hAnsi="Times New Roman" w:cs="Times New Roman"/>
          <w:color w:val="000000" w:themeColor="text1"/>
          <w:sz w:val="24"/>
          <w:szCs w:val="24"/>
        </w:rPr>
        <w:t>Supervisor</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alongwith</w:t>
      </w:r>
      <w:proofErr w:type="spellEnd"/>
      <w:r>
        <w:rPr>
          <w:rFonts w:ascii="Times New Roman" w:hAnsi="Times New Roman" w:cs="Times New Roman"/>
          <w:color w:val="000000" w:themeColor="text1"/>
          <w:sz w:val="24"/>
          <w:szCs w:val="24"/>
        </w:rPr>
        <w:t xml:space="preserve"> No Objection Certificate from the respective Head of the Department/Institution </w:t>
      </w:r>
      <w:r w:rsidRPr="00DA59D8">
        <w:rPr>
          <w:rFonts w:ascii="Times New Roman" w:hAnsi="Times New Roman" w:cs="Times New Roman"/>
          <w:color w:val="000000" w:themeColor="text1"/>
          <w:sz w:val="24"/>
          <w:szCs w:val="24"/>
        </w:rPr>
        <w:t xml:space="preserve">shall be </w:t>
      </w:r>
      <w:r>
        <w:rPr>
          <w:rFonts w:ascii="Times New Roman" w:hAnsi="Times New Roman" w:cs="Times New Roman"/>
          <w:color w:val="000000" w:themeColor="text1"/>
          <w:sz w:val="24"/>
          <w:szCs w:val="24"/>
        </w:rPr>
        <w:t xml:space="preserve"> submitted by the Research Supervisor of the University to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 concerned Chairperson/Director of the Department/Institute of the University </w:t>
      </w:r>
      <w:r w:rsidRPr="00DA59D8">
        <w:rPr>
          <w:rFonts w:ascii="Times New Roman" w:hAnsi="Times New Roman" w:cs="Times New Roman"/>
          <w:color w:val="000000" w:themeColor="text1"/>
          <w:sz w:val="24"/>
          <w:szCs w:val="24"/>
        </w:rPr>
        <w:t>before registration</w:t>
      </w:r>
      <w:r>
        <w:rPr>
          <w:rFonts w:ascii="Times New Roman" w:hAnsi="Times New Roman" w:cs="Times New Roman"/>
          <w:color w:val="000000" w:themeColor="text1"/>
          <w:sz w:val="24"/>
          <w:szCs w:val="24"/>
        </w:rPr>
        <w:t xml:space="preserve"> of the Research Scholar.</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DA59D8">
        <w:rPr>
          <w:rFonts w:ascii="Times New Roman" w:hAnsi="Times New Roman" w:cs="Times New Roman"/>
          <w:color w:val="000000" w:themeColor="text1"/>
          <w:sz w:val="24"/>
          <w:szCs w:val="24"/>
        </w:rPr>
        <w:t xml:space="preserve">  Where</w:t>
      </w:r>
      <w:proofErr w:type="gramEnd"/>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of the </w:t>
      </w:r>
      <w:r>
        <w:rPr>
          <w:rFonts w:ascii="Times New Roman" w:hAnsi="Times New Roman" w:cs="Times New Roman"/>
          <w:color w:val="000000" w:themeColor="text1"/>
          <w:sz w:val="24"/>
          <w:szCs w:val="24"/>
        </w:rPr>
        <w:t>research s</w:t>
      </w:r>
      <w:r w:rsidRPr="00DA59D8">
        <w:rPr>
          <w:rFonts w:ascii="Times New Roman" w:hAnsi="Times New Roman" w:cs="Times New Roman"/>
          <w:color w:val="000000" w:themeColor="text1"/>
          <w:sz w:val="24"/>
          <w:szCs w:val="24"/>
        </w:rPr>
        <w:t>cholar has active service of less than 1 year</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he/she </w:t>
      </w:r>
      <w:r>
        <w:rPr>
          <w:rFonts w:ascii="Times New Roman" w:hAnsi="Times New Roman" w:cs="Times New Roman"/>
          <w:color w:val="000000" w:themeColor="text1"/>
          <w:sz w:val="24"/>
          <w:szCs w:val="24"/>
        </w:rPr>
        <w:t>may</w:t>
      </w:r>
      <w:r w:rsidRPr="00DA59D8">
        <w:rPr>
          <w:rFonts w:ascii="Times New Roman" w:hAnsi="Times New Roman" w:cs="Times New Roman"/>
          <w:color w:val="000000" w:themeColor="text1"/>
          <w:sz w:val="24"/>
          <w:szCs w:val="24"/>
        </w:rPr>
        <w:t xml:space="preserve"> be allowed to supervise fresh scholars along with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Co-Supervisor from the concerned Department/Institute.  No fresh registration is allowed after superannuation of a teacher.</w:t>
      </w:r>
    </w:p>
    <w:p w:rsidR="003954A4" w:rsidRPr="00DA59D8" w:rsidRDefault="003954A4" w:rsidP="003954A4">
      <w:pPr>
        <w:spacing w:after="0" w:line="240" w:lineRule="auto"/>
        <w:ind w:left="1170" w:hanging="117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900" w:hanging="828"/>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If a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proceeds on leave for a period exceeding six months, he/she will recommend another teacher as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Supervisor/</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Co-Supervisor to supervise the work of his/her research scholar(s). The Chairperson/Director of the Department/Institute will get it approved in the next meeting of Board of Studies.  </w:t>
      </w:r>
    </w:p>
    <w:p w:rsidR="003954A4" w:rsidRDefault="003954A4" w:rsidP="003954A4">
      <w:pPr>
        <w:spacing w:after="0" w:line="240" w:lineRule="auto"/>
        <w:ind w:left="1170" w:hanging="1098"/>
        <w:jc w:val="both"/>
        <w:rPr>
          <w:rFonts w:ascii="Times New Roman" w:hAnsi="Times New Roman" w:cs="Times New Roman"/>
          <w:color w:val="000000" w:themeColor="text1"/>
          <w:sz w:val="24"/>
          <w:szCs w:val="24"/>
        </w:rPr>
      </w:pPr>
    </w:p>
    <w:p w:rsidR="003954A4" w:rsidRDefault="003954A4" w:rsidP="003954A4">
      <w:pPr>
        <w:tabs>
          <w:tab w:val="left" w:pos="810"/>
        </w:tabs>
        <w:spacing w:after="0" w:line="240" w:lineRule="auto"/>
        <w:ind w:left="90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 T</w:t>
      </w:r>
      <w:r w:rsidRPr="00DA59D8">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 xml:space="preserve">full time regular </w:t>
      </w:r>
      <w:r w:rsidRPr="00DA59D8">
        <w:rPr>
          <w:rFonts w:ascii="Times New Roman" w:hAnsi="Times New Roman" w:cs="Times New Roman"/>
          <w:color w:val="000000" w:themeColor="text1"/>
          <w:sz w:val="24"/>
          <w:szCs w:val="24"/>
        </w:rPr>
        <w:t>teachers working in the University Teaching Departments/</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Institutes/ Directorate of Distance Education</w:t>
      </w:r>
      <w:r>
        <w:rPr>
          <w:rFonts w:ascii="Times New Roman" w:hAnsi="Times New Roman" w:cs="Times New Roman"/>
          <w:color w:val="000000" w:themeColor="text1"/>
          <w:sz w:val="24"/>
          <w:szCs w:val="24"/>
        </w:rPr>
        <w:t>/University College/University College of Education</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on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Campus of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University with </w:t>
      </w:r>
      <w:r>
        <w:rPr>
          <w:rFonts w:ascii="Times New Roman" w:hAnsi="Times New Roman" w:cs="Times New Roman"/>
          <w:color w:val="000000" w:themeColor="text1"/>
          <w:sz w:val="24"/>
          <w:szCs w:val="24"/>
        </w:rPr>
        <w:t>5</w:t>
      </w:r>
      <w:r w:rsidRPr="00DA59D8">
        <w:rPr>
          <w:rFonts w:ascii="Times New Roman" w:hAnsi="Times New Roman" w:cs="Times New Roman"/>
          <w:color w:val="000000" w:themeColor="text1"/>
          <w:sz w:val="24"/>
          <w:szCs w:val="24"/>
        </w:rPr>
        <w:t xml:space="preserve"> years teaching experience and publications (after the award of Ph.D. degree) in the referred Journals having I</w:t>
      </w:r>
      <w:r>
        <w:rPr>
          <w:rFonts w:ascii="Times New Roman" w:hAnsi="Times New Roman" w:cs="Times New Roman"/>
          <w:color w:val="000000" w:themeColor="text1"/>
          <w:sz w:val="24"/>
          <w:szCs w:val="24"/>
        </w:rPr>
        <w:t xml:space="preserve">SSN number (Professor at least </w:t>
      </w:r>
      <w:r w:rsidRPr="00DA59D8">
        <w:rPr>
          <w:rFonts w:ascii="Times New Roman" w:hAnsi="Times New Roman" w:cs="Times New Roman"/>
          <w:color w:val="000000" w:themeColor="text1"/>
          <w:sz w:val="24"/>
          <w:szCs w:val="24"/>
        </w:rPr>
        <w:t>5, Associate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Assistant</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Professor at least 2) will be eligible to supervise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t>
      </w:r>
    </w:p>
    <w:p w:rsidR="003954A4" w:rsidRDefault="003954A4" w:rsidP="003954A4">
      <w:pPr>
        <w:tabs>
          <w:tab w:val="left" w:pos="900"/>
        </w:tabs>
        <w:spacing w:after="0" w:line="240" w:lineRule="auto"/>
        <w:ind w:left="900" w:hanging="540"/>
        <w:jc w:val="both"/>
        <w:rPr>
          <w:rFonts w:ascii="Times New Roman" w:hAnsi="Times New Roman" w:cs="Times New Roman"/>
          <w:color w:val="000000" w:themeColor="text1"/>
          <w:sz w:val="24"/>
          <w:szCs w:val="24"/>
        </w:rPr>
      </w:pPr>
    </w:p>
    <w:p w:rsidR="003954A4" w:rsidRPr="009373FE" w:rsidRDefault="003954A4" w:rsidP="003954A4">
      <w:pPr>
        <w:autoSpaceDE w:val="0"/>
        <w:autoSpaceDN w:val="0"/>
        <w:adjustRightInd w:val="0"/>
        <w:spacing w:after="0" w:line="240" w:lineRule="auto"/>
        <w:ind w:left="900" w:hanging="990"/>
        <w:jc w:val="both"/>
        <w:rPr>
          <w:rFonts w:ascii="Times New Roman" w:hAnsi="Times New Roman" w:cs="Times New Roman"/>
          <w:sz w:val="24"/>
          <w:szCs w:val="24"/>
        </w:rPr>
      </w:pPr>
      <w:r>
        <w:rPr>
          <w:rFonts w:ascii="Times New Roman" w:hAnsi="Times New Roman" w:cs="Times New Roman"/>
          <w:color w:val="000000" w:themeColor="text1"/>
          <w:sz w:val="24"/>
          <w:szCs w:val="24"/>
        </w:rPr>
        <w:tab/>
        <w:t>Provided that in area/discipline where there is no</w:t>
      </w:r>
      <w:r>
        <w:rPr>
          <w:rFonts w:ascii="Times New Roman" w:hAnsi="Times New Roman" w:cs="Times New Roman"/>
          <w:sz w:val="24"/>
          <w:szCs w:val="24"/>
        </w:rPr>
        <w:t xml:space="preserve"> </w:t>
      </w:r>
      <w:r w:rsidRPr="0089418A">
        <w:rPr>
          <w:rFonts w:ascii="Times New Roman" w:hAnsi="Times New Roman" w:cs="Times New Roman"/>
          <w:sz w:val="24"/>
          <w:szCs w:val="24"/>
        </w:rPr>
        <w:t>or only a limi</w:t>
      </w:r>
      <w:r>
        <w:rPr>
          <w:rFonts w:ascii="Times New Roman" w:hAnsi="Times New Roman" w:cs="Times New Roman"/>
          <w:sz w:val="24"/>
          <w:szCs w:val="24"/>
        </w:rPr>
        <w:t>ted number of refereed journals, t</w:t>
      </w:r>
      <w:r w:rsidRPr="0089418A">
        <w:rPr>
          <w:rFonts w:ascii="Times New Roman" w:hAnsi="Times New Roman" w:cs="Times New Roman"/>
          <w:sz w:val="24"/>
          <w:szCs w:val="24"/>
        </w:rPr>
        <w:t>he</w:t>
      </w:r>
      <w:r>
        <w:rPr>
          <w:rFonts w:ascii="Times New Roman" w:hAnsi="Times New Roman" w:cs="Times New Roman"/>
          <w:sz w:val="24"/>
          <w:szCs w:val="24"/>
        </w:rPr>
        <w:t xml:space="preserve"> concerned Department/Institute</w:t>
      </w:r>
      <w:r w:rsidRPr="004B2BD0">
        <w:rPr>
          <w:rFonts w:ascii="Times New Roman" w:hAnsi="Times New Roman" w:cs="Times New Roman"/>
          <w:sz w:val="24"/>
          <w:szCs w:val="24"/>
        </w:rPr>
        <w:t xml:space="preserve"> </w:t>
      </w:r>
      <w:r w:rsidRPr="0089418A">
        <w:rPr>
          <w:rFonts w:ascii="Times New Roman" w:hAnsi="Times New Roman" w:cs="Times New Roman"/>
          <w:sz w:val="24"/>
          <w:szCs w:val="24"/>
        </w:rPr>
        <w:t xml:space="preserve">may relax the above condition for recognition of a </w:t>
      </w:r>
      <w:r>
        <w:rPr>
          <w:rFonts w:ascii="Times New Roman" w:hAnsi="Times New Roman" w:cs="Times New Roman"/>
          <w:sz w:val="24"/>
          <w:szCs w:val="24"/>
        </w:rPr>
        <w:t>teacher</w:t>
      </w:r>
      <w:r w:rsidRPr="0089418A">
        <w:rPr>
          <w:rFonts w:ascii="Times New Roman" w:hAnsi="Times New Roman" w:cs="Times New Roman"/>
          <w:sz w:val="24"/>
          <w:szCs w:val="24"/>
        </w:rPr>
        <w:t xml:space="preserve"> as Research Supervisor with</w:t>
      </w:r>
      <w:r>
        <w:rPr>
          <w:rFonts w:ascii="Times New Roman" w:hAnsi="Times New Roman" w:cs="Times New Roman"/>
          <w:sz w:val="24"/>
          <w:szCs w:val="24"/>
        </w:rPr>
        <w:t xml:space="preserve"> </w:t>
      </w:r>
      <w:r w:rsidRPr="0089418A">
        <w:rPr>
          <w:rFonts w:ascii="Times New Roman" w:hAnsi="Times New Roman" w:cs="Times New Roman"/>
          <w:sz w:val="24"/>
          <w:szCs w:val="24"/>
        </w:rPr>
        <w:t>reasons recorded in writing</w:t>
      </w:r>
      <w:r>
        <w:rPr>
          <w:rFonts w:ascii="Times New Roman" w:hAnsi="Times New Roman" w:cs="Times New Roman"/>
          <w:sz w:val="24"/>
          <w:szCs w:val="24"/>
        </w:rPr>
        <w:t>.</w:t>
      </w:r>
    </w:p>
    <w:p w:rsidR="003954A4" w:rsidRPr="00DA59D8" w:rsidRDefault="003954A4" w:rsidP="003954A4">
      <w:pPr>
        <w:spacing w:after="0" w:line="240" w:lineRule="auto"/>
        <w:ind w:left="1170" w:hanging="630"/>
        <w:jc w:val="both"/>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12.6 T</w:t>
      </w:r>
      <w:r w:rsidRPr="00DA59D8">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 xml:space="preserve">full time regular </w:t>
      </w:r>
      <w:r w:rsidRPr="00DA59D8">
        <w:rPr>
          <w:rFonts w:ascii="Times New Roman" w:hAnsi="Times New Roman" w:cs="Times New Roman"/>
          <w:color w:val="000000" w:themeColor="text1"/>
          <w:sz w:val="24"/>
          <w:szCs w:val="24"/>
        </w:rPr>
        <w:t>teachers working in the</w:t>
      </w:r>
      <w:r>
        <w:rPr>
          <w:rFonts w:ascii="Times New Roman" w:hAnsi="Times New Roman" w:cs="Times New Roman"/>
          <w:color w:val="000000" w:themeColor="text1"/>
          <w:sz w:val="24"/>
          <w:szCs w:val="24"/>
        </w:rPr>
        <w:t xml:space="preserve">  </w:t>
      </w:r>
      <w:proofErr w:type="spellStart"/>
      <w:r w:rsidRPr="00DA59D8">
        <w:rPr>
          <w:rFonts w:ascii="Times New Roman" w:hAnsi="Times New Roman" w:cs="Times New Roman"/>
          <w:color w:val="000000" w:themeColor="text1"/>
          <w:sz w:val="24"/>
          <w:szCs w:val="24"/>
        </w:rPr>
        <w:t>Govt</w:t>
      </w:r>
      <w:proofErr w:type="spellEnd"/>
      <w:r w:rsidRPr="00DA59D8">
        <w:rPr>
          <w:rFonts w:ascii="Times New Roman" w:hAnsi="Times New Roman" w:cs="Times New Roman"/>
          <w:color w:val="000000" w:themeColor="text1"/>
          <w:sz w:val="24"/>
          <w:szCs w:val="24"/>
        </w:rPr>
        <w:t>/</w:t>
      </w:r>
      <w:proofErr w:type="spellStart"/>
      <w:r w:rsidRPr="00DA59D8">
        <w:rPr>
          <w:rFonts w:ascii="Times New Roman" w:hAnsi="Times New Roman" w:cs="Times New Roman"/>
          <w:color w:val="000000" w:themeColor="text1"/>
          <w:sz w:val="24"/>
          <w:szCs w:val="24"/>
        </w:rPr>
        <w:t>Govt</w:t>
      </w:r>
      <w:proofErr w:type="spellEnd"/>
      <w:r w:rsidRPr="00DA59D8">
        <w:rPr>
          <w:rFonts w:ascii="Times New Roman" w:hAnsi="Times New Roman" w:cs="Times New Roman"/>
          <w:color w:val="000000" w:themeColor="text1"/>
          <w:sz w:val="24"/>
          <w:szCs w:val="24"/>
        </w:rPr>
        <w:t xml:space="preserve"> Ai</w:t>
      </w:r>
      <w:r>
        <w:rPr>
          <w:rFonts w:ascii="Times New Roman" w:hAnsi="Times New Roman" w:cs="Times New Roman"/>
          <w:color w:val="000000" w:themeColor="text1"/>
          <w:sz w:val="24"/>
          <w:szCs w:val="24"/>
        </w:rPr>
        <w:t xml:space="preserve">ded Colleges  </w:t>
      </w:r>
      <w:r w:rsidRPr="00DA59D8">
        <w:rPr>
          <w:rFonts w:ascii="Times New Roman" w:hAnsi="Times New Roman" w:cs="Times New Roman"/>
          <w:color w:val="000000" w:themeColor="text1"/>
          <w:sz w:val="24"/>
          <w:szCs w:val="24"/>
        </w:rPr>
        <w:t xml:space="preserve">affiliated to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University</w:t>
      </w:r>
      <w:r>
        <w:rPr>
          <w:rFonts w:ascii="Times New Roman" w:hAnsi="Times New Roman" w:cs="Times New Roman"/>
          <w:color w:val="000000" w:themeColor="text1"/>
          <w:sz w:val="24"/>
          <w:szCs w:val="24"/>
        </w:rPr>
        <w:t xml:space="preserve"> other than Science stream</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having 5</w:t>
      </w:r>
      <w:r w:rsidRPr="00DA59D8">
        <w:rPr>
          <w:rFonts w:ascii="Times New Roman" w:hAnsi="Times New Roman" w:cs="Times New Roman"/>
          <w:color w:val="000000" w:themeColor="text1"/>
          <w:sz w:val="24"/>
          <w:szCs w:val="24"/>
        </w:rPr>
        <w:t xml:space="preserve"> years teaching experience of </w:t>
      </w:r>
      <w:r>
        <w:rPr>
          <w:rFonts w:ascii="Times New Roman" w:hAnsi="Times New Roman" w:cs="Times New Roman"/>
          <w:color w:val="000000" w:themeColor="text1"/>
          <w:sz w:val="24"/>
          <w:szCs w:val="24"/>
        </w:rPr>
        <w:t>UG/</w:t>
      </w:r>
      <w:r w:rsidRPr="00DA59D8">
        <w:rPr>
          <w:rFonts w:ascii="Times New Roman" w:hAnsi="Times New Roman" w:cs="Times New Roman"/>
          <w:color w:val="000000" w:themeColor="text1"/>
          <w:sz w:val="24"/>
          <w:szCs w:val="24"/>
        </w:rPr>
        <w:t>PG classes and publications (after the award of Ph.D. degree) in the referred Journals having I</w:t>
      </w:r>
      <w:r>
        <w:rPr>
          <w:rFonts w:ascii="Times New Roman" w:hAnsi="Times New Roman" w:cs="Times New Roman"/>
          <w:color w:val="000000" w:themeColor="text1"/>
          <w:sz w:val="24"/>
          <w:szCs w:val="24"/>
        </w:rPr>
        <w:t>SSN number (</w:t>
      </w:r>
      <w:r w:rsidRPr="00DA59D8">
        <w:rPr>
          <w:rFonts w:ascii="Times New Roman" w:hAnsi="Times New Roman" w:cs="Times New Roman"/>
          <w:color w:val="000000" w:themeColor="text1"/>
          <w:sz w:val="24"/>
          <w:szCs w:val="24"/>
        </w:rPr>
        <w:t>Associate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Assistant</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Professor at least 2) will be eligible to supervise </w:t>
      </w:r>
      <w:r>
        <w:rPr>
          <w:rFonts w:ascii="Times New Roman" w:hAnsi="Times New Roman" w:cs="Times New Roman"/>
          <w:color w:val="000000" w:themeColor="text1"/>
          <w:sz w:val="24"/>
          <w:szCs w:val="24"/>
        </w:rPr>
        <w:t>Research Scholars. In the Science stream co-supervision shall be allowed to college teacher.</w:t>
      </w:r>
      <w:r w:rsidRPr="00DA59D8">
        <w:rPr>
          <w:rFonts w:ascii="Times New Roman" w:hAnsi="Times New Roman" w:cs="Times New Roman"/>
          <w:color w:val="000000" w:themeColor="text1"/>
          <w:sz w:val="24"/>
          <w:szCs w:val="24"/>
        </w:rPr>
        <w:t xml:space="preserve"> </w:t>
      </w:r>
    </w:p>
    <w:p w:rsidR="003954A4" w:rsidRDefault="003954A4" w:rsidP="003954A4">
      <w:pPr>
        <w:autoSpaceDE w:val="0"/>
        <w:autoSpaceDN w:val="0"/>
        <w:adjustRightInd w:val="0"/>
        <w:spacing w:after="0" w:line="240" w:lineRule="auto"/>
        <w:ind w:left="990" w:hanging="99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Provided that in area/discipline where there is no</w:t>
      </w:r>
      <w:r>
        <w:rPr>
          <w:rFonts w:ascii="Times New Roman" w:hAnsi="Times New Roman" w:cs="Times New Roman"/>
          <w:sz w:val="24"/>
          <w:szCs w:val="24"/>
        </w:rPr>
        <w:t xml:space="preserve"> </w:t>
      </w:r>
      <w:r w:rsidRPr="0089418A">
        <w:rPr>
          <w:rFonts w:ascii="Times New Roman" w:hAnsi="Times New Roman" w:cs="Times New Roman"/>
          <w:sz w:val="24"/>
          <w:szCs w:val="24"/>
        </w:rPr>
        <w:t>or only a limi</w:t>
      </w:r>
      <w:r>
        <w:rPr>
          <w:rFonts w:ascii="Times New Roman" w:hAnsi="Times New Roman" w:cs="Times New Roman"/>
          <w:sz w:val="24"/>
          <w:szCs w:val="24"/>
        </w:rPr>
        <w:t>ted number of refereed journals, t</w:t>
      </w:r>
      <w:r w:rsidRPr="0089418A">
        <w:rPr>
          <w:rFonts w:ascii="Times New Roman" w:hAnsi="Times New Roman" w:cs="Times New Roman"/>
          <w:sz w:val="24"/>
          <w:szCs w:val="24"/>
        </w:rPr>
        <w:t>he</w:t>
      </w:r>
      <w:r>
        <w:rPr>
          <w:rFonts w:ascii="Times New Roman" w:hAnsi="Times New Roman" w:cs="Times New Roman"/>
          <w:sz w:val="24"/>
          <w:szCs w:val="24"/>
        </w:rPr>
        <w:t xml:space="preserve"> concerned Department/Institute</w:t>
      </w:r>
      <w:r w:rsidRPr="004B2BD0">
        <w:rPr>
          <w:rFonts w:ascii="Times New Roman" w:hAnsi="Times New Roman" w:cs="Times New Roman"/>
          <w:sz w:val="24"/>
          <w:szCs w:val="24"/>
        </w:rPr>
        <w:t xml:space="preserve"> </w:t>
      </w:r>
      <w:r w:rsidRPr="0089418A">
        <w:rPr>
          <w:rFonts w:ascii="Times New Roman" w:hAnsi="Times New Roman" w:cs="Times New Roman"/>
          <w:sz w:val="24"/>
          <w:szCs w:val="24"/>
        </w:rPr>
        <w:t xml:space="preserve">may relax the above condition for recognition of a </w:t>
      </w:r>
      <w:r>
        <w:rPr>
          <w:rFonts w:ascii="Times New Roman" w:hAnsi="Times New Roman" w:cs="Times New Roman"/>
          <w:sz w:val="24"/>
          <w:szCs w:val="24"/>
        </w:rPr>
        <w:t>teacher</w:t>
      </w:r>
      <w:r w:rsidRPr="0089418A">
        <w:rPr>
          <w:rFonts w:ascii="Times New Roman" w:hAnsi="Times New Roman" w:cs="Times New Roman"/>
          <w:sz w:val="24"/>
          <w:szCs w:val="24"/>
        </w:rPr>
        <w:t xml:space="preserve"> as Research Supervisor with</w:t>
      </w:r>
      <w:r>
        <w:rPr>
          <w:rFonts w:ascii="Times New Roman" w:hAnsi="Times New Roman" w:cs="Times New Roman"/>
          <w:sz w:val="24"/>
          <w:szCs w:val="24"/>
        </w:rPr>
        <w:t xml:space="preserve"> </w:t>
      </w:r>
      <w:r w:rsidRPr="0089418A">
        <w:rPr>
          <w:rFonts w:ascii="Times New Roman" w:hAnsi="Times New Roman" w:cs="Times New Roman"/>
          <w:sz w:val="24"/>
          <w:szCs w:val="24"/>
        </w:rPr>
        <w:t>reasons recorded in writing</w:t>
      </w:r>
      <w:r>
        <w:rPr>
          <w:rFonts w:ascii="Times New Roman" w:hAnsi="Times New Roman" w:cs="Times New Roman"/>
          <w:sz w:val="24"/>
          <w:szCs w:val="24"/>
        </w:rPr>
        <w:t>.</w:t>
      </w:r>
    </w:p>
    <w:p w:rsidR="003954A4" w:rsidRDefault="003954A4" w:rsidP="003954A4">
      <w:pPr>
        <w:autoSpaceDE w:val="0"/>
        <w:autoSpaceDN w:val="0"/>
        <w:adjustRightInd w:val="0"/>
        <w:spacing w:after="0" w:line="240" w:lineRule="auto"/>
        <w:ind w:left="900" w:hanging="900"/>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3954A4" w:rsidRDefault="003954A4" w:rsidP="003954A4">
      <w:pPr>
        <w:autoSpaceDE w:val="0"/>
        <w:autoSpaceDN w:val="0"/>
        <w:adjustRightInd w:val="0"/>
        <w:spacing w:after="0" w:line="240" w:lineRule="auto"/>
        <w:ind w:left="900" w:hanging="900"/>
        <w:jc w:val="center"/>
        <w:rPr>
          <w:rFonts w:ascii="Times New Roman" w:hAnsi="Times New Roman" w:cs="Times New Roman"/>
          <w:sz w:val="24"/>
          <w:szCs w:val="24"/>
        </w:rPr>
      </w:pPr>
    </w:p>
    <w:p w:rsidR="003954A4" w:rsidRPr="00DA59D8" w:rsidRDefault="003954A4" w:rsidP="003954A4">
      <w:pPr>
        <w:autoSpaceDE w:val="0"/>
        <w:autoSpaceDN w:val="0"/>
        <w:adjustRightInd w:val="0"/>
        <w:spacing w:after="0" w:line="240" w:lineRule="auto"/>
        <w:ind w:left="900" w:hanging="90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7  </w:t>
      </w:r>
      <w:r w:rsidRPr="00DA59D8">
        <w:rPr>
          <w:rFonts w:ascii="Times New Roman" w:hAnsi="Times New Roman" w:cs="Times New Roman"/>
          <w:color w:val="000000" w:themeColor="text1"/>
          <w:sz w:val="24"/>
          <w:szCs w:val="24"/>
        </w:rPr>
        <w:t xml:space="preserve"> The teacher of the recognized college willing to supervise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submit his/her request along with bio-data with details of teaching experience/ research work/ publications duly recommended by the Principal of the college concerned that the college will provide necessary infrastructure, library and laboratory facilities to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to the concerned Chairperson/Director of the Department/Institute.  </w:t>
      </w:r>
    </w:p>
    <w:p w:rsidR="003954A4" w:rsidRPr="00DA59D8" w:rsidRDefault="003954A4" w:rsidP="003954A4">
      <w:pPr>
        <w:spacing w:after="0" w:line="240" w:lineRule="auto"/>
        <w:ind w:left="1170" w:hanging="630"/>
        <w:jc w:val="both"/>
        <w:rPr>
          <w:rFonts w:ascii="Times New Roman" w:hAnsi="Times New Roman" w:cs="Times New Roman"/>
          <w:color w:val="000000" w:themeColor="text1"/>
          <w:sz w:val="24"/>
          <w:szCs w:val="24"/>
        </w:rPr>
      </w:pPr>
    </w:p>
    <w:p w:rsidR="003954A4" w:rsidRDefault="003954A4" w:rsidP="003954A4">
      <w:pPr>
        <w:ind w:left="900"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The Departmental </w:t>
      </w:r>
      <w:r>
        <w:rPr>
          <w:rFonts w:ascii="Times New Roman" w:hAnsi="Times New Roman" w:cs="Times New Roman"/>
          <w:color w:val="000000" w:themeColor="text1"/>
          <w:sz w:val="24"/>
          <w:szCs w:val="24"/>
        </w:rPr>
        <w:t>Research Advisory</w:t>
      </w:r>
      <w:r w:rsidRPr="00DA59D8">
        <w:rPr>
          <w:rFonts w:ascii="Times New Roman" w:hAnsi="Times New Roman" w:cs="Times New Roman"/>
          <w:color w:val="000000" w:themeColor="text1"/>
          <w:sz w:val="24"/>
          <w:szCs w:val="24"/>
        </w:rPr>
        <w:t xml:space="preserve"> Committee will consider and recommend the application of the teacher concerned for inspection of the college by the Standing Committee </w:t>
      </w:r>
      <w:r>
        <w:rPr>
          <w:rFonts w:ascii="Times New Roman" w:hAnsi="Times New Roman" w:cs="Times New Roman"/>
          <w:color w:val="000000" w:themeColor="text1"/>
          <w:sz w:val="24"/>
          <w:szCs w:val="24"/>
        </w:rPr>
        <w:t xml:space="preserve">consisting </w:t>
      </w:r>
      <w:r w:rsidRPr="00DA59D8">
        <w:rPr>
          <w:rFonts w:ascii="Times New Roman" w:hAnsi="Times New Roman" w:cs="Times New Roman"/>
          <w:color w:val="000000" w:themeColor="text1"/>
          <w:sz w:val="24"/>
          <w:szCs w:val="24"/>
        </w:rPr>
        <w:t xml:space="preserve">of Dean, Research and Development or his nominee, Dean of the Faculty concerned and the Chairperson/ Director of the Department/Institute.  The committee shall submit its report to the Vice-Chancellor for approval.  Inspection Fee of </w:t>
      </w:r>
      <w:proofErr w:type="spellStart"/>
      <w:r w:rsidRPr="00DA59D8">
        <w:rPr>
          <w:rFonts w:ascii="Times New Roman" w:hAnsi="Times New Roman" w:cs="Times New Roman"/>
          <w:color w:val="000000" w:themeColor="text1"/>
          <w:sz w:val="24"/>
          <w:szCs w:val="24"/>
        </w:rPr>
        <w:t>Rs</w:t>
      </w:r>
      <w:proofErr w:type="spellEnd"/>
      <w:r w:rsidRPr="00DA59D8">
        <w:rPr>
          <w:rFonts w:ascii="Times New Roman" w:hAnsi="Times New Roman" w:cs="Times New Roman"/>
          <w:color w:val="000000" w:themeColor="text1"/>
          <w:sz w:val="24"/>
          <w:szCs w:val="24"/>
        </w:rPr>
        <w:t xml:space="preserve">. 1000/- per member, TA/DA of the members will be paid by the aided college(s) as per rates approved by the University.  After the approval of the Vice-Chancellor, the case concerning supervision of </w:t>
      </w:r>
      <w:r>
        <w:rPr>
          <w:rFonts w:ascii="Times New Roman" w:hAnsi="Times New Roman" w:cs="Times New Roman"/>
          <w:color w:val="000000" w:themeColor="text1"/>
          <w:sz w:val="24"/>
          <w:szCs w:val="24"/>
        </w:rPr>
        <w:t xml:space="preserve">Research Scholars </w:t>
      </w:r>
      <w:r w:rsidRPr="00DA59D8">
        <w:rPr>
          <w:rFonts w:ascii="Times New Roman" w:hAnsi="Times New Roman" w:cs="Times New Roman"/>
          <w:color w:val="000000" w:themeColor="text1"/>
          <w:sz w:val="24"/>
          <w:szCs w:val="24"/>
        </w:rPr>
        <w:t>by the teachers of that college shall be placed before the PGBOS for consideration</w:t>
      </w:r>
      <w:r>
        <w:rPr>
          <w:rFonts w:ascii="Times New Roman" w:hAnsi="Times New Roman" w:cs="Times New Roman"/>
          <w:color w:val="000000" w:themeColor="text1"/>
          <w:sz w:val="24"/>
          <w:szCs w:val="24"/>
        </w:rPr>
        <w:t>.</w:t>
      </w:r>
    </w:p>
    <w:p w:rsidR="003954A4" w:rsidRPr="00DA59D8" w:rsidRDefault="003954A4" w:rsidP="003954A4">
      <w:pPr>
        <w:spacing w:after="0"/>
        <w:ind w:left="900" w:hanging="630"/>
        <w:jc w:val="both"/>
        <w:rPr>
          <w:rFonts w:ascii="Times New Roman" w:hAnsi="Times New Roman" w:cs="Times New Roman"/>
          <w:color w:val="000000" w:themeColor="text1"/>
          <w:sz w:val="24"/>
          <w:szCs w:val="24"/>
        </w:rPr>
      </w:pPr>
      <w:proofErr w:type="gramStart"/>
      <w:r w:rsidRPr="00DA59D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9</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w:t>
      </w:r>
      <w:proofErr w:type="gramEnd"/>
      <w:r w:rsidRPr="00DA59D8">
        <w:rPr>
          <w:rFonts w:ascii="Times New Roman" w:hAnsi="Times New Roman" w:cs="Times New Roman"/>
          <w:color w:val="000000" w:themeColor="text1"/>
          <w:sz w:val="24"/>
          <w:szCs w:val="24"/>
        </w:rPr>
        <w:t xml:space="preserve"> confirmed regular teacher (if he/she possesses a Ph.D. degree) may supervise the research scholars at a time as under:</w:t>
      </w:r>
    </w:p>
    <w:tbl>
      <w:tblPr>
        <w:tblpPr w:leftFromText="180" w:rightFromText="180" w:vertAnchor="text" w:horzAnchor="margin" w:tblpXSpec="center"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781"/>
      </w:tblGrid>
      <w:tr w:rsidR="003954A4" w:rsidRPr="00DA59D8" w:rsidTr="00616BE0">
        <w:trPr>
          <w:trHeight w:val="80"/>
        </w:trPr>
        <w:tc>
          <w:tcPr>
            <w:tcW w:w="2457" w:type="dxa"/>
          </w:tcPr>
          <w:p w:rsidR="003954A4" w:rsidRPr="00DA59D8" w:rsidRDefault="003954A4" w:rsidP="00616BE0">
            <w:pPr>
              <w:tabs>
                <w:tab w:val="left" w:pos="720"/>
                <w:tab w:val="left" w:pos="1440"/>
              </w:tabs>
              <w:spacing w:after="0" w:line="36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Designation</w:t>
            </w:r>
            <w:r w:rsidRPr="00DA59D8">
              <w:rPr>
                <w:rFonts w:ascii="Times New Roman" w:hAnsi="Times New Roman" w:cs="Times New Roman"/>
                <w:color w:val="000000" w:themeColor="text1"/>
                <w:sz w:val="24"/>
                <w:szCs w:val="24"/>
              </w:rPr>
              <w:tab/>
            </w:r>
            <w:r w:rsidRPr="00DA59D8">
              <w:rPr>
                <w:rFonts w:ascii="Times New Roman" w:hAnsi="Times New Roman" w:cs="Times New Roman"/>
                <w:color w:val="000000" w:themeColor="text1"/>
                <w:sz w:val="24"/>
                <w:szCs w:val="24"/>
              </w:rPr>
              <w:tab/>
            </w:r>
          </w:p>
        </w:tc>
        <w:tc>
          <w:tcPr>
            <w:tcW w:w="2781" w:type="dxa"/>
          </w:tcPr>
          <w:p w:rsidR="003954A4" w:rsidRPr="00DA59D8" w:rsidRDefault="003954A4" w:rsidP="00616BE0">
            <w:pPr>
              <w:spacing w:after="0" w:line="36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No. of </w:t>
            </w:r>
            <w:r>
              <w:rPr>
                <w:rFonts w:ascii="Times New Roman" w:hAnsi="Times New Roman" w:cs="Times New Roman"/>
                <w:color w:val="000000" w:themeColor="text1"/>
                <w:sz w:val="24"/>
                <w:szCs w:val="24"/>
              </w:rPr>
              <w:t xml:space="preserve"> Research Scholars</w:t>
            </w:r>
          </w:p>
        </w:tc>
      </w:tr>
      <w:tr w:rsidR="003954A4" w:rsidRPr="00DA59D8" w:rsidTr="00616BE0">
        <w:trPr>
          <w:trHeight w:val="199"/>
        </w:trPr>
        <w:tc>
          <w:tcPr>
            <w:tcW w:w="2457" w:type="dxa"/>
          </w:tcPr>
          <w:p w:rsidR="003954A4" w:rsidRPr="00DA59D8" w:rsidRDefault="003954A4" w:rsidP="00616BE0">
            <w:pPr>
              <w:pStyle w:val="ListParagraph"/>
              <w:spacing w:after="0" w:line="240" w:lineRule="auto"/>
              <w:ind w:left="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spellStart"/>
            <w:r w:rsidRPr="00DA59D8">
              <w:rPr>
                <w:rFonts w:ascii="Times New Roman" w:hAnsi="Times New Roman" w:cs="Times New Roman"/>
                <w:color w:val="000000" w:themeColor="text1"/>
                <w:sz w:val="24"/>
                <w:szCs w:val="24"/>
              </w:rPr>
              <w:t>Asst</w:t>
            </w:r>
            <w:proofErr w:type="spellEnd"/>
            <w:r w:rsidRPr="00DA59D8">
              <w:rPr>
                <w:rFonts w:ascii="Times New Roman" w:hAnsi="Times New Roman" w:cs="Times New Roman"/>
                <w:color w:val="000000" w:themeColor="text1"/>
                <w:sz w:val="24"/>
                <w:szCs w:val="24"/>
              </w:rPr>
              <w:t xml:space="preserve">  Professor    </w:t>
            </w:r>
          </w:p>
        </w:tc>
        <w:tc>
          <w:tcPr>
            <w:tcW w:w="2781" w:type="dxa"/>
          </w:tcPr>
          <w:p w:rsidR="003954A4" w:rsidRPr="00DA59D8" w:rsidRDefault="003954A4" w:rsidP="00616BE0">
            <w:pPr>
              <w:spacing w:after="0" w:line="24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04</w:t>
            </w:r>
          </w:p>
        </w:tc>
      </w:tr>
      <w:tr w:rsidR="003954A4" w:rsidRPr="00DA59D8" w:rsidTr="00616BE0">
        <w:trPr>
          <w:trHeight w:val="92"/>
        </w:trPr>
        <w:tc>
          <w:tcPr>
            <w:tcW w:w="2457" w:type="dxa"/>
          </w:tcPr>
          <w:p w:rsidR="003954A4" w:rsidRPr="00DA59D8" w:rsidRDefault="003954A4" w:rsidP="00616BE0">
            <w:pPr>
              <w:spacing w:after="0" w:line="24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Associate Professor </w:t>
            </w:r>
          </w:p>
        </w:tc>
        <w:tc>
          <w:tcPr>
            <w:tcW w:w="2781" w:type="dxa"/>
          </w:tcPr>
          <w:p w:rsidR="003954A4" w:rsidRPr="00DA59D8" w:rsidRDefault="003954A4" w:rsidP="00616BE0">
            <w:pPr>
              <w:tabs>
                <w:tab w:val="center" w:pos="1590"/>
              </w:tabs>
              <w:spacing w:after="0" w:line="24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06</w:t>
            </w:r>
          </w:p>
        </w:tc>
      </w:tr>
      <w:tr w:rsidR="003954A4" w:rsidRPr="00DA59D8" w:rsidTr="00616BE0">
        <w:trPr>
          <w:trHeight w:val="183"/>
        </w:trPr>
        <w:tc>
          <w:tcPr>
            <w:tcW w:w="2457" w:type="dxa"/>
          </w:tcPr>
          <w:p w:rsidR="003954A4" w:rsidRPr="00DA59D8" w:rsidRDefault="003954A4" w:rsidP="00616BE0">
            <w:pPr>
              <w:spacing w:after="0" w:line="240" w:lineRule="auto"/>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Professor</w:t>
            </w:r>
          </w:p>
        </w:tc>
        <w:tc>
          <w:tcPr>
            <w:tcW w:w="2781" w:type="dxa"/>
          </w:tcPr>
          <w:p w:rsidR="003954A4" w:rsidRPr="00DA59D8" w:rsidRDefault="003954A4" w:rsidP="00616BE0">
            <w:pPr>
              <w:spacing w:after="0" w:line="240" w:lineRule="auto"/>
              <w:ind w:left="720" w:hanging="72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08</w:t>
            </w:r>
          </w:p>
        </w:tc>
      </w:tr>
    </w:tbl>
    <w:p w:rsidR="003954A4" w:rsidRPr="00DA59D8" w:rsidRDefault="003954A4" w:rsidP="003954A4">
      <w:pPr>
        <w:ind w:left="1170" w:hanging="630"/>
        <w:jc w:val="both"/>
        <w:rPr>
          <w:rFonts w:ascii="Times New Roman" w:hAnsi="Times New Roman" w:cs="Times New Roman"/>
          <w:color w:val="000000" w:themeColor="text1"/>
          <w:sz w:val="24"/>
          <w:szCs w:val="24"/>
        </w:rPr>
      </w:pPr>
    </w:p>
    <w:p w:rsidR="003954A4" w:rsidRPr="00DA59D8" w:rsidRDefault="003954A4" w:rsidP="003954A4">
      <w:pPr>
        <w:ind w:left="1170" w:hanging="630"/>
        <w:jc w:val="both"/>
        <w:rPr>
          <w:rFonts w:ascii="Times New Roman" w:hAnsi="Times New Roman" w:cs="Times New Roman"/>
          <w:color w:val="000000" w:themeColor="text1"/>
          <w:sz w:val="24"/>
          <w:szCs w:val="24"/>
        </w:rPr>
      </w:pPr>
    </w:p>
    <w:p w:rsidR="003954A4" w:rsidRDefault="003954A4" w:rsidP="003954A4">
      <w:pPr>
        <w:ind w:left="1170" w:hanging="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954A4" w:rsidRDefault="003954A4" w:rsidP="003954A4">
      <w:pPr>
        <w:tabs>
          <w:tab w:val="left" w:pos="900"/>
        </w:tabs>
        <w:ind w:left="900" w:hanging="90"/>
        <w:jc w:val="both"/>
        <w:rPr>
          <w:rFonts w:ascii="Times New Roman" w:hAnsi="Times New Roman" w:cs="Times New Roman"/>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12.9.1  Seats</w:t>
      </w:r>
      <w:proofErr w:type="gramEnd"/>
      <w:r>
        <w:rPr>
          <w:rFonts w:ascii="Times New Roman" w:hAnsi="Times New Roman" w:cs="Times New Roman"/>
          <w:color w:val="000000" w:themeColor="text1"/>
          <w:sz w:val="24"/>
          <w:szCs w:val="24"/>
        </w:rPr>
        <w:t xml:space="preserve"> shall not be halved where Co-Supervision is allowed. </w:t>
      </w:r>
      <w:r w:rsidRPr="00CC51AC">
        <w:rPr>
          <w:rFonts w:ascii="Times New Roman" w:hAnsi="Times New Roman" w:cs="Times New Roman"/>
          <w:color w:val="000000" w:themeColor="text1"/>
        </w:rPr>
        <w:t xml:space="preserve">  </w:t>
      </w:r>
    </w:p>
    <w:p w:rsidR="003954A4" w:rsidRDefault="003954A4" w:rsidP="003954A4">
      <w:pPr>
        <w:pStyle w:val="Default"/>
        <w:ind w:left="990" w:hanging="990"/>
        <w:rPr>
          <w:rFonts w:ascii="Times New Roman" w:hAnsi="Times New Roman" w:cs="Times New Roman"/>
          <w:sz w:val="22"/>
          <w:szCs w:val="22"/>
        </w:rPr>
      </w:pPr>
      <w:r>
        <w:rPr>
          <w:rFonts w:ascii="Times New Roman" w:hAnsi="Times New Roman" w:cs="Times New Roman"/>
          <w:color w:val="000000" w:themeColor="text1"/>
        </w:rPr>
        <w:t xml:space="preserve">     </w:t>
      </w:r>
      <w:proofErr w:type="gramStart"/>
      <w:r w:rsidRPr="00CC51AC">
        <w:rPr>
          <w:rFonts w:ascii="Times New Roman" w:hAnsi="Times New Roman" w:cs="Times New Roman"/>
          <w:color w:val="000000" w:themeColor="text1"/>
        </w:rPr>
        <w:t>1</w:t>
      </w:r>
      <w:r>
        <w:rPr>
          <w:rFonts w:ascii="Times New Roman" w:hAnsi="Times New Roman" w:cs="Times New Roman"/>
          <w:color w:val="000000" w:themeColor="text1"/>
        </w:rPr>
        <w:t>2</w:t>
      </w:r>
      <w:r w:rsidRPr="00CC51AC">
        <w:rPr>
          <w:rFonts w:ascii="Times New Roman" w:hAnsi="Times New Roman" w:cs="Times New Roman"/>
          <w:color w:val="000000" w:themeColor="text1"/>
        </w:rPr>
        <w:t>.</w:t>
      </w:r>
      <w:r>
        <w:rPr>
          <w:rFonts w:ascii="Times New Roman" w:hAnsi="Times New Roman" w:cs="Times New Roman"/>
          <w:color w:val="000000" w:themeColor="text1"/>
        </w:rPr>
        <w:t xml:space="preserve">10  </w:t>
      </w:r>
      <w:r w:rsidRPr="00344FFF">
        <w:rPr>
          <w:rFonts w:ascii="Times New Roman" w:hAnsi="Times New Roman" w:cs="Times New Roman"/>
          <w:color w:val="000000" w:themeColor="text1"/>
        </w:rPr>
        <w:t>The</w:t>
      </w:r>
      <w:proofErr w:type="gramEnd"/>
      <w:r w:rsidRPr="00344FFF">
        <w:rPr>
          <w:rFonts w:ascii="Times New Roman" w:hAnsi="Times New Roman" w:cs="Times New Roman"/>
          <w:color w:val="000000" w:themeColor="text1"/>
        </w:rPr>
        <w:t xml:space="preserve"> c</w:t>
      </w:r>
      <w:r w:rsidRPr="00344FFF">
        <w:rPr>
          <w:rFonts w:ascii="Times New Roman" w:hAnsi="Times New Roman" w:cs="Times New Roman"/>
        </w:rPr>
        <w:t>hange of Research Supervisor of a Research Scholar shall be allowed</w:t>
      </w:r>
      <w:r w:rsidRPr="00344FFF">
        <w:rPr>
          <w:rFonts w:ascii="Times New Roman" w:hAnsi="Times New Roman" w:cs="Times New Roman"/>
          <w:color w:val="000000" w:themeColor="text1"/>
        </w:rPr>
        <w:t xml:space="preserve"> before</w:t>
      </w:r>
      <w:r w:rsidRPr="00DA59D8">
        <w:rPr>
          <w:rFonts w:ascii="Times New Roman" w:hAnsi="Times New Roman" w:cs="Times New Roman"/>
          <w:color w:val="000000" w:themeColor="text1"/>
        </w:rPr>
        <w:t xml:space="preserve"> the completion of </w:t>
      </w:r>
      <w:r>
        <w:rPr>
          <w:rFonts w:ascii="Times New Roman" w:hAnsi="Times New Roman" w:cs="Times New Roman"/>
          <w:color w:val="000000" w:themeColor="text1"/>
        </w:rPr>
        <w:t xml:space="preserve"> his/her</w:t>
      </w:r>
      <w:r w:rsidRPr="00DA59D8">
        <w:rPr>
          <w:rFonts w:ascii="Times New Roman" w:hAnsi="Times New Roman" w:cs="Times New Roman"/>
          <w:color w:val="000000" w:themeColor="text1"/>
        </w:rPr>
        <w:t xml:space="preserve"> research work</w:t>
      </w:r>
      <w:r>
        <w:rPr>
          <w:rFonts w:ascii="Times New Roman" w:hAnsi="Times New Roman" w:cs="Times New Roman"/>
          <w:color w:val="000000" w:themeColor="text1"/>
        </w:rPr>
        <w:t xml:space="preserve">: </w:t>
      </w:r>
      <w:r w:rsidRPr="00CC51AC">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3954A4" w:rsidRDefault="003954A4" w:rsidP="003954A4">
      <w:pPr>
        <w:pStyle w:val="Default"/>
        <w:rPr>
          <w:rFonts w:ascii="Times New Roman" w:hAnsi="Times New Roman" w:cs="Times New Roman"/>
          <w:sz w:val="22"/>
          <w:szCs w:val="22"/>
        </w:rPr>
      </w:pPr>
    </w:p>
    <w:p w:rsidR="003954A4" w:rsidRDefault="003954A4" w:rsidP="003954A4">
      <w:pPr>
        <w:pStyle w:val="Default"/>
        <w:ind w:left="1800" w:hanging="1800"/>
        <w:jc w:val="both"/>
        <w:rPr>
          <w:rFonts w:ascii="Times New Roman" w:hAnsi="Times New Roman" w:cs="Times New Roman"/>
          <w:color w:val="000000" w:themeColor="text1"/>
        </w:rPr>
      </w:pPr>
      <w:r>
        <w:rPr>
          <w:rFonts w:ascii="Times New Roman" w:hAnsi="Times New Roman" w:cs="Times New Roman"/>
          <w:sz w:val="22"/>
          <w:szCs w:val="22"/>
        </w:rPr>
        <w:t xml:space="preserve">                 </w:t>
      </w:r>
      <w:proofErr w:type="gramStart"/>
      <w:r w:rsidRPr="0031226F">
        <w:rPr>
          <w:rFonts w:ascii="Times New Roman" w:hAnsi="Times New Roman" w:cs="Times New Roman"/>
        </w:rPr>
        <w:t>1</w:t>
      </w:r>
      <w:r>
        <w:rPr>
          <w:rFonts w:ascii="Times New Roman" w:hAnsi="Times New Roman" w:cs="Times New Roman"/>
        </w:rPr>
        <w:t>2</w:t>
      </w:r>
      <w:r w:rsidRPr="0031226F">
        <w:rPr>
          <w:rFonts w:ascii="Times New Roman" w:hAnsi="Times New Roman" w:cs="Times New Roman"/>
        </w:rPr>
        <w:t>.</w:t>
      </w:r>
      <w:r>
        <w:rPr>
          <w:rFonts w:ascii="Times New Roman" w:hAnsi="Times New Roman" w:cs="Times New Roman"/>
        </w:rPr>
        <w:t>10.1</w:t>
      </w:r>
      <w:r w:rsidRPr="0031226F">
        <w:rPr>
          <w:rFonts w:ascii="Times New Roman" w:hAnsi="Times New Roman" w:cs="Times New Roman"/>
        </w:rPr>
        <w:t xml:space="preserve"> </w:t>
      </w:r>
      <w:r>
        <w:rPr>
          <w:rFonts w:ascii="Times New Roman" w:hAnsi="Times New Roman" w:cs="Times New Roman"/>
        </w:rPr>
        <w:t xml:space="preserve"> </w:t>
      </w:r>
      <w:r w:rsidRPr="0031226F">
        <w:rPr>
          <w:rFonts w:ascii="Times New Roman" w:hAnsi="Times New Roman" w:cs="Times New Roman"/>
        </w:rPr>
        <w:t>The</w:t>
      </w:r>
      <w:proofErr w:type="gramEnd"/>
      <w:r w:rsidRPr="0031226F">
        <w:rPr>
          <w:rFonts w:ascii="Times New Roman" w:hAnsi="Times New Roman" w:cs="Times New Roman"/>
        </w:rPr>
        <w:t xml:space="preserve"> Research Scholar or Research supervisor will make a representation to the concerned Chairperson/Director of the Department/Institute,  who will put the matter before the </w:t>
      </w:r>
      <w:r w:rsidRPr="00DA59D8">
        <w:rPr>
          <w:rFonts w:ascii="Times New Roman" w:hAnsi="Times New Roman" w:cs="Times New Roman"/>
          <w:color w:val="000000" w:themeColor="text1"/>
        </w:rPr>
        <w:t>Departmental Research Advisory Committee</w:t>
      </w:r>
      <w:r w:rsidRPr="0031226F">
        <w:rPr>
          <w:rFonts w:ascii="Times New Roman" w:hAnsi="Times New Roman" w:cs="Times New Roman"/>
        </w:rPr>
        <w:t xml:space="preserve"> for decision</w:t>
      </w:r>
      <w:r>
        <w:rPr>
          <w:rFonts w:ascii="Times New Roman" w:hAnsi="Times New Roman" w:cs="Times New Roman"/>
          <w:color w:val="000000" w:themeColor="text1"/>
        </w:rPr>
        <w:t>.</w:t>
      </w:r>
    </w:p>
    <w:p w:rsidR="003954A4" w:rsidRDefault="003954A4" w:rsidP="003954A4">
      <w:pPr>
        <w:pStyle w:val="Default"/>
        <w:ind w:left="1800" w:hanging="1800"/>
        <w:jc w:val="both"/>
        <w:rPr>
          <w:rFonts w:ascii="Times New Roman" w:hAnsi="Times New Roman" w:cs="Times New Roman"/>
          <w:color w:val="000000" w:themeColor="text1"/>
        </w:rPr>
      </w:pPr>
    </w:p>
    <w:p w:rsidR="003954A4" w:rsidRPr="00CC51AC" w:rsidRDefault="003954A4" w:rsidP="003954A4">
      <w:pPr>
        <w:pStyle w:val="Default"/>
        <w:ind w:left="1800" w:hanging="1800"/>
        <w:jc w:val="both"/>
        <w:rPr>
          <w:rFonts w:ascii="Times New Roman" w:hAnsi="Times New Roman" w:cs="Times New Roman"/>
          <w:sz w:val="22"/>
          <w:szCs w:val="22"/>
        </w:rPr>
      </w:pPr>
      <w:r>
        <w:rPr>
          <w:rFonts w:ascii="Times New Roman" w:hAnsi="Times New Roman" w:cs="Times New Roman"/>
        </w:rPr>
        <w:t xml:space="preserve">             </w:t>
      </w:r>
      <w:r w:rsidRPr="0080533D">
        <w:rPr>
          <w:rFonts w:ascii="Times New Roman" w:hAnsi="Times New Roman" w:cs="Times New Roman"/>
        </w:rPr>
        <w:t>1</w:t>
      </w:r>
      <w:r>
        <w:rPr>
          <w:rFonts w:ascii="Times New Roman" w:hAnsi="Times New Roman" w:cs="Times New Roman"/>
        </w:rPr>
        <w:t>2</w:t>
      </w:r>
      <w:r w:rsidRPr="0080533D">
        <w:rPr>
          <w:rFonts w:ascii="Times New Roman" w:hAnsi="Times New Roman" w:cs="Times New Roman"/>
        </w:rPr>
        <w:t>.</w:t>
      </w:r>
      <w:r>
        <w:rPr>
          <w:rFonts w:ascii="Times New Roman" w:hAnsi="Times New Roman" w:cs="Times New Roman"/>
        </w:rPr>
        <w:t>10.2</w:t>
      </w:r>
      <w:r>
        <w:rPr>
          <w:rFonts w:ascii="Times New Roman" w:hAnsi="Times New Roman" w:cs="Times New Roman"/>
          <w:sz w:val="22"/>
          <w:szCs w:val="22"/>
        </w:rPr>
        <w:t xml:space="preserve">  </w:t>
      </w:r>
      <w:r w:rsidRPr="00DA59D8">
        <w:rPr>
          <w:rFonts w:ascii="Times New Roman" w:hAnsi="Times New Roman" w:cs="Times New Roman"/>
          <w:color w:val="000000" w:themeColor="text1"/>
        </w:rPr>
        <w:t xml:space="preserve">If the </w:t>
      </w:r>
      <w:r>
        <w:rPr>
          <w:rFonts w:ascii="Times New Roman" w:hAnsi="Times New Roman" w:cs="Times New Roman"/>
          <w:color w:val="000000" w:themeColor="text1"/>
        </w:rPr>
        <w:t xml:space="preserve">Research </w:t>
      </w:r>
      <w:r w:rsidRPr="00DA59D8">
        <w:rPr>
          <w:rFonts w:ascii="Times New Roman" w:hAnsi="Times New Roman" w:cs="Times New Roman"/>
          <w:color w:val="000000" w:themeColor="text1"/>
        </w:rPr>
        <w:t xml:space="preserve">Supervisor of a </w:t>
      </w:r>
      <w:r>
        <w:rPr>
          <w:rFonts w:ascii="Times New Roman" w:hAnsi="Times New Roman" w:cs="Times New Roman"/>
          <w:color w:val="000000" w:themeColor="text1"/>
        </w:rPr>
        <w:t>Research Scholar has expired or</w:t>
      </w:r>
      <w:r w:rsidRPr="00DA59D8">
        <w:rPr>
          <w:rFonts w:ascii="Times New Roman" w:hAnsi="Times New Roman" w:cs="Times New Roman"/>
          <w:color w:val="000000" w:themeColor="text1"/>
        </w:rPr>
        <w:t xml:space="preserve"> leaves the</w:t>
      </w:r>
      <w:r>
        <w:rPr>
          <w:rFonts w:ascii="Times New Roman" w:hAnsi="Times New Roman" w:cs="Times New Roman"/>
          <w:color w:val="000000" w:themeColor="text1"/>
        </w:rPr>
        <w:t xml:space="preserve">                  service of </w:t>
      </w:r>
      <w:proofErr w:type="spellStart"/>
      <w:r>
        <w:rPr>
          <w:rFonts w:ascii="Times New Roman" w:hAnsi="Times New Roman" w:cs="Times New Roman"/>
          <w:color w:val="000000" w:themeColor="text1"/>
        </w:rPr>
        <w:t>Kurukshetra</w:t>
      </w:r>
      <w:proofErr w:type="spellEnd"/>
      <w:r>
        <w:rPr>
          <w:rFonts w:ascii="Times New Roman" w:hAnsi="Times New Roman" w:cs="Times New Roman"/>
          <w:color w:val="000000" w:themeColor="text1"/>
        </w:rPr>
        <w:t xml:space="preserve"> U</w:t>
      </w:r>
      <w:r w:rsidRPr="00DA59D8">
        <w:rPr>
          <w:rFonts w:ascii="Times New Roman" w:hAnsi="Times New Roman" w:cs="Times New Roman"/>
          <w:color w:val="000000" w:themeColor="text1"/>
        </w:rPr>
        <w:t>niversity</w:t>
      </w:r>
      <w:r>
        <w:rPr>
          <w:rFonts w:ascii="Times New Roman" w:hAnsi="Times New Roman" w:cs="Times New Roman"/>
          <w:color w:val="000000" w:themeColor="text1"/>
        </w:rPr>
        <w:t xml:space="preserve"> before completion of the research work</w:t>
      </w:r>
      <w:r w:rsidRPr="00CC51AC">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3954A4" w:rsidRPr="00246318" w:rsidRDefault="003954A4" w:rsidP="003954A4">
      <w:pPr>
        <w:pStyle w:val="Default"/>
        <w:rPr>
          <w:rFonts w:ascii="Times New Roman" w:hAnsi="Times New Roman" w:cs="Times New Roman"/>
          <w:i/>
          <w:sz w:val="22"/>
          <w:szCs w:val="22"/>
        </w:rPr>
      </w:pPr>
      <w:r>
        <w:rPr>
          <w:rFonts w:ascii="Times New Roman" w:hAnsi="Times New Roman" w:cs="Times New Roman"/>
          <w:sz w:val="22"/>
          <w:szCs w:val="22"/>
        </w:rPr>
        <w:t xml:space="preserve">                                                                        </w:t>
      </w:r>
      <w:r w:rsidRPr="00246318">
        <w:rPr>
          <w:rFonts w:ascii="Times New Roman" w:hAnsi="Times New Roman" w:cs="Times New Roman"/>
          <w:i/>
          <w:sz w:val="22"/>
          <w:szCs w:val="22"/>
        </w:rPr>
        <w:t xml:space="preserve">OR </w:t>
      </w:r>
    </w:p>
    <w:p w:rsidR="003954A4" w:rsidRPr="00CC51AC" w:rsidRDefault="003954A4" w:rsidP="003954A4">
      <w:pPr>
        <w:pStyle w:val="Default"/>
        <w:ind w:left="1800" w:hanging="1800"/>
        <w:jc w:val="both"/>
        <w:rPr>
          <w:rFonts w:ascii="Times New Roman" w:hAnsi="Times New Roman" w:cs="Times New Roman"/>
          <w:sz w:val="22"/>
          <w:szCs w:val="22"/>
        </w:rPr>
      </w:pPr>
      <w:r>
        <w:rPr>
          <w:rFonts w:ascii="Times New Roman" w:hAnsi="Times New Roman" w:cs="Times New Roman"/>
          <w:sz w:val="22"/>
          <w:szCs w:val="22"/>
        </w:rPr>
        <w:t xml:space="preserve">                                </w:t>
      </w:r>
      <w:r w:rsidRPr="00DA59D8">
        <w:rPr>
          <w:rFonts w:ascii="Times New Roman" w:hAnsi="Times New Roman" w:cs="Times New Roman"/>
          <w:color w:val="000000" w:themeColor="text1"/>
        </w:rPr>
        <w:t xml:space="preserve">If the </w:t>
      </w:r>
      <w:r>
        <w:rPr>
          <w:rFonts w:ascii="Times New Roman" w:hAnsi="Times New Roman" w:cs="Times New Roman"/>
          <w:color w:val="000000" w:themeColor="text1"/>
        </w:rPr>
        <w:t xml:space="preserve">Research </w:t>
      </w:r>
      <w:r w:rsidRPr="00DA59D8">
        <w:rPr>
          <w:rFonts w:ascii="Times New Roman" w:hAnsi="Times New Roman" w:cs="Times New Roman"/>
          <w:color w:val="000000" w:themeColor="text1"/>
        </w:rPr>
        <w:t>Supervisor</w:t>
      </w:r>
      <w:r>
        <w:rPr>
          <w:rFonts w:ascii="Times New Roman" w:hAnsi="Times New Roman" w:cs="Times New Roman"/>
          <w:color w:val="000000" w:themeColor="text1"/>
        </w:rPr>
        <w:t xml:space="preserve"> is unable to supervise the research work of Research Scholar or it becomes impossible for a Research Scholar to continue his/her research work with the Research Supervisor in case of extreme hardships/circumstances or on valid/genuine grounds.</w:t>
      </w:r>
    </w:p>
    <w:p w:rsidR="003954A4" w:rsidRPr="00246318" w:rsidRDefault="003954A4" w:rsidP="003954A4">
      <w:pPr>
        <w:pStyle w:val="Default"/>
        <w:rPr>
          <w:rFonts w:ascii="Times New Roman" w:hAnsi="Times New Roman" w:cs="Times New Roman"/>
          <w:i/>
          <w:sz w:val="22"/>
          <w:szCs w:val="22"/>
        </w:rPr>
      </w:pPr>
      <w:r>
        <w:rPr>
          <w:rFonts w:ascii="Times New Roman" w:hAnsi="Times New Roman" w:cs="Times New Roman"/>
          <w:sz w:val="22"/>
          <w:szCs w:val="22"/>
        </w:rPr>
        <w:t xml:space="preserve">                                                                       </w:t>
      </w:r>
      <w:r w:rsidRPr="00246318">
        <w:rPr>
          <w:rFonts w:ascii="Times New Roman" w:hAnsi="Times New Roman" w:cs="Times New Roman"/>
          <w:i/>
          <w:sz w:val="22"/>
          <w:szCs w:val="22"/>
        </w:rPr>
        <w:t>OR</w:t>
      </w:r>
    </w:p>
    <w:p w:rsidR="003954A4" w:rsidRDefault="003954A4" w:rsidP="003954A4">
      <w:pPr>
        <w:pStyle w:val="Default"/>
        <w:ind w:left="1800" w:hanging="1620"/>
        <w:jc w:val="both"/>
        <w:rPr>
          <w:rFonts w:ascii="Times New Roman" w:hAnsi="Times New Roman" w:cs="Times New Roman"/>
          <w:sz w:val="22"/>
          <w:szCs w:val="22"/>
        </w:rPr>
      </w:pPr>
      <w:r w:rsidRPr="00C205AA">
        <w:rPr>
          <w:rFonts w:ascii="Times New Roman" w:hAnsi="Times New Roman" w:cs="Times New Roman"/>
        </w:rPr>
        <w:t xml:space="preserve">                        </w:t>
      </w:r>
      <w:proofErr w:type="gramStart"/>
      <w:r w:rsidRPr="00C205AA">
        <w:rPr>
          <w:rFonts w:ascii="Times New Roman" w:hAnsi="Times New Roman" w:cs="Times New Roman"/>
        </w:rPr>
        <w:t>If both the Research Supervisor and the Research Scholar submit mutual</w:t>
      </w:r>
      <w:r>
        <w:rPr>
          <w:rFonts w:ascii="Times New Roman" w:hAnsi="Times New Roman" w:cs="Times New Roman"/>
        </w:rPr>
        <w:t xml:space="preserve">                               </w:t>
      </w:r>
      <w:r w:rsidRPr="00C205AA">
        <w:rPr>
          <w:rFonts w:ascii="Times New Roman" w:hAnsi="Times New Roman" w:cs="Times New Roman"/>
        </w:rPr>
        <w:t>consent in writing on</w:t>
      </w:r>
      <w:r w:rsidRPr="00C205AA">
        <w:rPr>
          <w:rFonts w:ascii="Times New Roman" w:hAnsi="Times New Roman" w:cs="Times New Roman"/>
          <w:color w:val="000000" w:themeColor="text1"/>
        </w:rPr>
        <w:t xml:space="preserve"> valid/genuine </w:t>
      </w:r>
      <w:r>
        <w:rPr>
          <w:rFonts w:ascii="Times New Roman" w:hAnsi="Times New Roman" w:cs="Times New Roman"/>
          <w:color w:val="000000" w:themeColor="text1"/>
        </w:rPr>
        <w:t>reasons.</w:t>
      </w:r>
      <w:proofErr w:type="gram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3954A4" w:rsidRDefault="003954A4" w:rsidP="003954A4">
      <w:pPr>
        <w:pStyle w:val="Default"/>
        <w:ind w:left="1890" w:hanging="1890"/>
        <w:jc w:val="center"/>
        <w:rPr>
          <w:rFonts w:ascii="Times New Roman" w:hAnsi="Times New Roman" w:cs="Times New Roman"/>
        </w:rPr>
      </w:pPr>
    </w:p>
    <w:p w:rsidR="003954A4" w:rsidRDefault="003954A4" w:rsidP="003954A4">
      <w:pPr>
        <w:pStyle w:val="Default"/>
        <w:ind w:left="1890" w:hanging="1890"/>
        <w:jc w:val="center"/>
        <w:rPr>
          <w:rFonts w:ascii="Times New Roman" w:hAnsi="Times New Roman" w:cs="Times New Roman"/>
        </w:rPr>
      </w:pPr>
      <w:r>
        <w:rPr>
          <w:rFonts w:ascii="Times New Roman" w:hAnsi="Times New Roman" w:cs="Times New Roman"/>
        </w:rPr>
        <w:t xml:space="preserve">         </w:t>
      </w:r>
    </w:p>
    <w:p w:rsidR="003954A4" w:rsidRDefault="003954A4" w:rsidP="003954A4">
      <w:pPr>
        <w:pStyle w:val="Default"/>
        <w:ind w:left="1890" w:hanging="1890"/>
        <w:jc w:val="center"/>
        <w:rPr>
          <w:rFonts w:ascii="Times New Roman" w:hAnsi="Times New Roman" w:cs="Times New Roman"/>
        </w:rPr>
      </w:pPr>
      <w:r>
        <w:rPr>
          <w:rFonts w:ascii="Times New Roman" w:hAnsi="Times New Roman" w:cs="Times New Roman"/>
        </w:rPr>
        <w:lastRenderedPageBreak/>
        <w:t xml:space="preserve">15 </w:t>
      </w:r>
    </w:p>
    <w:p w:rsidR="003954A4" w:rsidRPr="0031226F" w:rsidRDefault="003954A4" w:rsidP="003954A4">
      <w:pPr>
        <w:pStyle w:val="Default"/>
        <w:ind w:left="1890" w:hanging="1890"/>
        <w:jc w:val="center"/>
        <w:rPr>
          <w:rFonts w:ascii="Times New Roman" w:hAnsi="Times New Roman" w:cs="Times New Roman"/>
          <w:color w:val="000000" w:themeColor="text1"/>
        </w:rPr>
      </w:pPr>
    </w:p>
    <w:p w:rsidR="003954A4" w:rsidRPr="00CC51AC" w:rsidRDefault="003954A4" w:rsidP="003954A4">
      <w:pPr>
        <w:pStyle w:val="Default"/>
        <w:tabs>
          <w:tab w:val="left" w:pos="1800"/>
        </w:tabs>
        <w:ind w:left="1800" w:hanging="2070"/>
        <w:jc w:val="both"/>
        <w:rPr>
          <w:rFonts w:ascii="Times New Roman" w:hAnsi="Times New Roman" w:cs="Times New Roman"/>
          <w:sz w:val="22"/>
          <w:szCs w:val="22"/>
        </w:rPr>
      </w:pPr>
      <w:r>
        <w:rPr>
          <w:rFonts w:ascii="Times New Roman" w:hAnsi="Times New Roman" w:cs="Times New Roman"/>
          <w:color w:val="000000" w:themeColor="text1"/>
        </w:rPr>
        <w:t xml:space="preserve">                     12.10.3 The </w:t>
      </w:r>
      <w:r w:rsidRPr="00DA59D8">
        <w:rPr>
          <w:rFonts w:ascii="Times New Roman" w:hAnsi="Times New Roman" w:cs="Times New Roman"/>
          <w:color w:val="000000" w:themeColor="text1"/>
        </w:rPr>
        <w:t xml:space="preserve">Vice-Chancellor may allow the change of the </w:t>
      </w:r>
      <w:r>
        <w:rPr>
          <w:rFonts w:ascii="Times New Roman" w:hAnsi="Times New Roman" w:cs="Times New Roman"/>
          <w:color w:val="000000" w:themeColor="text1"/>
        </w:rPr>
        <w:t xml:space="preserve">Research </w:t>
      </w:r>
      <w:proofErr w:type="gramStart"/>
      <w:r w:rsidRPr="00DA59D8">
        <w:rPr>
          <w:rFonts w:ascii="Times New Roman" w:hAnsi="Times New Roman" w:cs="Times New Roman"/>
          <w:color w:val="000000" w:themeColor="text1"/>
        </w:rPr>
        <w:t xml:space="preserve">Supervisor </w:t>
      </w:r>
      <w:r>
        <w:rPr>
          <w:rFonts w:ascii="Times New Roman" w:hAnsi="Times New Roman" w:cs="Times New Roman"/>
          <w:color w:val="000000" w:themeColor="text1"/>
        </w:rPr>
        <w:t xml:space="preserve"> in</w:t>
      </w:r>
      <w:proofErr w:type="gramEnd"/>
      <w:r>
        <w:rPr>
          <w:rFonts w:ascii="Times New Roman" w:hAnsi="Times New Roman" w:cs="Times New Roman"/>
          <w:color w:val="000000" w:themeColor="text1"/>
        </w:rPr>
        <w:t xml:space="preserve"> the above cases where</w:t>
      </w:r>
      <w:r w:rsidRPr="00DA59D8">
        <w:rPr>
          <w:rFonts w:ascii="Times New Roman" w:hAnsi="Times New Roman" w:cs="Times New Roman"/>
          <w:color w:val="000000" w:themeColor="text1"/>
        </w:rPr>
        <w:t xml:space="preserve"> the change of </w:t>
      </w:r>
      <w:r>
        <w:rPr>
          <w:rFonts w:ascii="Times New Roman" w:hAnsi="Times New Roman" w:cs="Times New Roman"/>
          <w:color w:val="000000" w:themeColor="text1"/>
        </w:rPr>
        <w:t xml:space="preserve">Research </w:t>
      </w:r>
      <w:r w:rsidRPr="00DA59D8">
        <w:rPr>
          <w:rFonts w:ascii="Times New Roman" w:hAnsi="Times New Roman" w:cs="Times New Roman"/>
          <w:color w:val="000000" w:themeColor="text1"/>
        </w:rPr>
        <w:t xml:space="preserve">Supervisor is in the interest of completion of </w:t>
      </w:r>
      <w:r>
        <w:rPr>
          <w:rFonts w:ascii="Times New Roman" w:hAnsi="Times New Roman" w:cs="Times New Roman"/>
          <w:color w:val="000000" w:themeColor="text1"/>
        </w:rPr>
        <w:t xml:space="preserve">research </w:t>
      </w:r>
      <w:r w:rsidRPr="00DA59D8">
        <w:rPr>
          <w:rFonts w:ascii="Times New Roman" w:hAnsi="Times New Roman" w:cs="Times New Roman"/>
          <w:color w:val="000000" w:themeColor="text1"/>
        </w:rPr>
        <w:t>work</w:t>
      </w:r>
      <w:r>
        <w:rPr>
          <w:rFonts w:ascii="Times New Roman" w:hAnsi="Times New Roman" w:cs="Times New Roman"/>
          <w:color w:val="000000" w:themeColor="text1"/>
        </w:rPr>
        <w:t xml:space="preserve"> of the Research Scholar</w:t>
      </w:r>
      <w:r w:rsidRPr="00DA59D8">
        <w:rPr>
          <w:rFonts w:ascii="Times New Roman" w:hAnsi="Times New Roman" w:cs="Times New Roman"/>
          <w:color w:val="000000" w:themeColor="text1"/>
        </w:rPr>
        <w:t xml:space="preserve"> on the recommendation</w:t>
      </w:r>
      <w:r>
        <w:rPr>
          <w:rFonts w:ascii="Times New Roman" w:hAnsi="Times New Roman" w:cs="Times New Roman"/>
          <w:color w:val="000000" w:themeColor="text1"/>
        </w:rPr>
        <w:t>s</w:t>
      </w:r>
      <w:r w:rsidRPr="00DA59D8">
        <w:rPr>
          <w:rFonts w:ascii="Times New Roman" w:hAnsi="Times New Roman" w:cs="Times New Roman"/>
          <w:color w:val="000000" w:themeColor="text1"/>
        </w:rPr>
        <w:t xml:space="preserve"> of the Departmental Research Advisory Committee</w:t>
      </w:r>
      <w:r>
        <w:rPr>
          <w:rFonts w:ascii="Times New Roman" w:hAnsi="Times New Roman" w:cs="Times New Roman"/>
          <w:color w:val="000000" w:themeColor="text1"/>
        </w:rPr>
        <w:t>.</w:t>
      </w:r>
    </w:p>
    <w:p w:rsidR="003954A4" w:rsidRDefault="003954A4" w:rsidP="003954A4">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rPr>
        <w:t xml:space="preserve"> </w:t>
      </w:r>
    </w:p>
    <w:p w:rsidR="003954A4" w:rsidRPr="00DA59D8" w:rsidRDefault="003954A4" w:rsidP="003954A4">
      <w:pPr>
        <w:ind w:left="900" w:hanging="900"/>
        <w:jc w:val="both"/>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13.  Presentation of Seminars</w:t>
      </w:r>
      <w:r>
        <w:rPr>
          <w:rFonts w:ascii="Times New Roman" w:eastAsiaTheme="minorHAnsi" w:hAnsi="Times New Roman" w:cs="Times New Roman"/>
          <w:b/>
          <w:bCs/>
          <w:color w:val="000000" w:themeColor="text1"/>
          <w:sz w:val="28"/>
          <w:szCs w:val="28"/>
        </w:rPr>
        <w:t xml:space="preserve"> and S</w:t>
      </w:r>
      <w:r w:rsidRPr="00DA59D8">
        <w:rPr>
          <w:rFonts w:ascii="Times New Roman" w:eastAsiaTheme="minorHAnsi" w:hAnsi="Times New Roman" w:cs="Times New Roman"/>
          <w:b/>
          <w:bCs/>
          <w:color w:val="000000" w:themeColor="text1"/>
          <w:sz w:val="28"/>
          <w:szCs w:val="28"/>
        </w:rPr>
        <w:t xml:space="preserve">ubmission </w:t>
      </w:r>
      <w:r>
        <w:rPr>
          <w:rFonts w:ascii="Times New Roman" w:eastAsiaTheme="minorHAnsi" w:hAnsi="Times New Roman" w:cs="Times New Roman"/>
          <w:b/>
          <w:bCs/>
          <w:color w:val="000000" w:themeColor="text1"/>
          <w:sz w:val="28"/>
          <w:szCs w:val="28"/>
        </w:rPr>
        <w:t xml:space="preserve">of </w:t>
      </w:r>
      <w:r w:rsidRPr="00DA59D8">
        <w:rPr>
          <w:rFonts w:ascii="Times New Roman" w:eastAsiaTheme="minorHAnsi" w:hAnsi="Times New Roman" w:cs="Times New Roman"/>
          <w:b/>
          <w:bCs/>
          <w:color w:val="000000" w:themeColor="text1"/>
          <w:sz w:val="28"/>
          <w:szCs w:val="28"/>
        </w:rPr>
        <w:t xml:space="preserve">Progress Reports </w:t>
      </w:r>
    </w:p>
    <w:p w:rsidR="003954A4" w:rsidRPr="00DA59D8" w:rsidRDefault="003954A4" w:rsidP="003954A4">
      <w:pPr>
        <w:tabs>
          <w:tab w:val="left" w:pos="810"/>
        </w:tabs>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13.1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present his/her work at </w:t>
      </w:r>
      <w:r>
        <w:rPr>
          <w:rFonts w:ascii="Times New Roman" w:hAnsi="Times New Roman" w:cs="Times New Roman"/>
          <w:color w:val="000000" w:themeColor="text1"/>
          <w:sz w:val="24"/>
          <w:szCs w:val="24"/>
        </w:rPr>
        <w:t>three</w:t>
      </w:r>
      <w:r w:rsidRPr="00DA59D8">
        <w:rPr>
          <w:rFonts w:ascii="Times New Roman" w:hAnsi="Times New Roman" w:cs="Times New Roman"/>
          <w:color w:val="000000" w:themeColor="text1"/>
          <w:sz w:val="24"/>
          <w:szCs w:val="24"/>
        </w:rPr>
        <w:t xml:space="preserve"> open seminars after his/her registration. 1</w:t>
      </w:r>
      <w:r w:rsidRPr="00DA59D8">
        <w:rPr>
          <w:rFonts w:ascii="Times New Roman" w:hAnsi="Times New Roman" w:cs="Times New Roman"/>
          <w:color w:val="000000" w:themeColor="text1"/>
          <w:sz w:val="24"/>
          <w:szCs w:val="24"/>
          <w:vertAlign w:val="superscript"/>
        </w:rPr>
        <w:t>st</w:t>
      </w:r>
      <w:r w:rsidRPr="00DA59D8">
        <w:rPr>
          <w:rFonts w:ascii="Times New Roman" w:hAnsi="Times New Roman" w:cs="Times New Roman"/>
          <w:color w:val="000000" w:themeColor="text1"/>
          <w:sz w:val="24"/>
          <w:szCs w:val="24"/>
        </w:rPr>
        <w:t xml:space="preserve"> seminar may be held after one year gap from the date of recommendations of the research topic by the PGBOS and 2</w:t>
      </w:r>
      <w:r w:rsidRPr="00DA59D8">
        <w:rPr>
          <w:rFonts w:ascii="Times New Roman" w:hAnsi="Times New Roman" w:cs="Times New Roman"/>
          <w:color w:val="000000" w:themeColor="text1"/>
          <w:sz w:val="24"/>
          <w:szCs w:val="24"/>
          <w:vertAlign w:val="superscript"/>
        </w:rPr>
        <w:t>nd</w:t>
      </w:r>
      <w:r w:rsidRPr="00DA59D8">
        <w:rPr>
          <w:rFonts w:ascii="Times New Roman" w:hAnsi="Times New Roman" w:cs="Times New Roman"/>
          <w:color w:val="000000" w:themeColor="text1"/>
          <w:sz w:val="24"/>
          <w:szCs w:val="24"/>
        </w:rPr>
        <w:t xml:space="preserve"> seminar may be held after nine months from the 1</w:t>
      </w:r>
      <w:r w:rsidRPr="00DA59D8">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seminar.  The research scholar</w:t>
      </w:r>
      <w:r w:rsidRPr="00DA59D8">
        <w:rPr>
          <w:rFonts w:ascii="Times New Roman" w:hAnsi="Times New Roman" w:cs="Times New Roman"/>
          <w:color w:val="000000" w:themeColor="text1"/>
          <w:sz w:val="24"/>
          <w:szCs w:val="24"/>
        </w:rPr>
        <w:t xml:space="preserve"> shall submit a written application to the concerned Chairperson/Director of the Department/Institute for 3</w:t>
      </w:r>
      <w:r w:rsidRPr="00DA59D8">
        <w:rPr>
          <w:rFonts w:ascii="Times New Roman" w:hAnsi="Times New Roman" w:cs="Times New Roman"/>
          <w:color w:val="000000" w:themeColor="text1"/>
          <w:sz w:val="24"/>
          <w:szCs w:val="24"/>
          <w:vertAlign w:val="superscript"/>
        </w:rPr>
        <w:t>rd</w:t>
      </w:r>
      <w:r w:rsidRPr="00DA59D8">
        <w:rPr>
          <w:rFonts w:ascii="Times New Roman" w:hAnsi="Times New Roman" w:cs="Times New Roman"/>
          <w:color w:val="000000" w:themeColor="text1"/>
          <w:sz w:val="24"/>
          <w:szCs w:val="24"/>
        </w:rPr>
        <w:t xml:space="preserve"> Seminar (pre-thesis submission seminar) at least one month before the submission of Ph.D. thesis/last date for submission of Ph.D. thesis recommended by his/her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w:t>
      </w:r>
      <w:proofErr w:type="spellStart"/>
      <w:r w:rsidRPr="00DA59D8">
        <w:rPr>
          <w:rFonts w:ascii="Times New Roman" w:hAnsi="Times New Roman" w:cs="Times New Roman"/>
          <w:color w:val="000000" w:themeColor="text1"/>
          <w:sz w:val="24"/>
          <w:szCs w:val="24"/>
        </w:rPr>
        <w:t>alongwith</w:t>
      </w:r>
      <w:proofErr w:type="spellEnd"/>
      <w:r w:rsidRPr="00DA59D8">
        <w:rPr>
          <w:rFonts w:ascii="Times New Roman" w:hAnsi="Times New Roman" w:cs="Times New Roman"/>
          <w:color w:val="000000" w:themeColor="text1"/>
          <w:sz w:val="24"/>
          <w:szCs w:val="24"/>
        </w:rPr>
        <w:t xml:space="preserve"> a Certificate issued by his/her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Supervisor stating therein that the stipulated  period of stay as required under clause 2.</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of the Ph.D. Ordinance has been fulfilled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and the Department/Institute shall conduct the 3</w:t>
      </w:r>
      <w:r w:rsidRPr="00DA59D8">
        <w:rPr>
          <w:rFonts w:ascii="Times New Roman" w:hAnsi="Times New Roman" w:cs="Times New Roman"/>
          <w:color w:val="000000" w:themeColor="text1"/>
          <w:sz w:val="24"/>
          <w:szCs w:val="24"/>
          <w:vertAlign w:val="superscript"/>
        </w:rPr>
        <w:t>rd</w:t>
      </w:r>
      <w:r w:rsidRPr="00DA59D8">
        <w:rPr>
          <w:rFonts w:ascii="Times New Roman" w:hAnsi="Times New Roman" w:cs="Times New Roman"/>
          <w:color w:val="000000" w:themeColor="text1"/>
          <w:sz w:val="24"/>
          <w:szCs w:val="24"/>
        </w:rPr>
        <w:t xml:space="preserve"> pre-submission Seminar of Ph.D. thesis within 15 days from the date of receipt of the Application from the</w:t>
      </w:r>
      <w:r>
        <w:rPr>
          <w:rFonts w:ascii="Times New Roman" w:hAnsi="Times New Roman" w:cs="Times New Roman"/>
          <w:color w:val="000000" w:themeColor="text1"/>
          <w:sz w:val="24"/>
          <w:szCs w:val="24"/>
        </w:rPr>
        <w:t xml:space="preserve"> research scholar</w:t>
      </w:r>
      <w:r w:rsidRPr="00DA59D8">
        <w:rPr>
          <w:rFonts w:ascii="Times New Roman" w:hAnsi="Times New Roman" w:cs="Times New Roman"/>
          <w:color w:val="000000" w:themeColor="text1"/>
          <w:sz w:val="24"/>
          <w:szCs w:val="24"/>
        </w:rPr>
        <w:t>.</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13.2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make a presentation of his/her research work in the Department/Institute which may open to all the faculty members and research scholar(s).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may submit his/her Ph.D. thesis after </w:t>
      </w:r>
      <w:r>
        <w:rPr>
          <w:rFonts w:ascii="Times New Roman" w:hAnsi="Times New Roman" w:cs="Times New Roman"/>
          <w:color w:val="000000" w:themeColor="text1"/>
          <w:sz w:val="24"/>
          <w:szCs w:val="24"/>
        </w:rPr>
        <w:t xml:space="preserve">considering </w:t>
      </w:r>
      <w:r w:rsidRPr="00DA59D8">
        <w:rPr>
          <w:rFonts w:ascii="Times New Roman" w:hAnsi="Times New Roman" w:cs="Times New Roman"/>
          <w:color w:val="000000" w:themeColor="text1"/>
          <w:sz w:val="24"/>
          <w:szCs w:val="24"/>
        </w:rPr>
        <w:t>the suggestions given in pre-submission seminar</w:t>
      </w:r>
      <w:r>
        <w:rPr>
          <w:rFonts w:ascii="Times New Roman" w:hAnsi="Times New Roman" w:cs="Times New Roman"/>
          <w:color w:val="000000" w:themeColor="text1"/>
          <w:sz w:val="24"/>
          <w:szCs w:val="24"/>
        </w:rPr>
        <w:t xml:space="preserve"> in consultation with his/her Research Supervisor</w:t>
      </w:r>
      <w:r w:rsidRPr="00DA59D8">
        <w:rPr>
          <w:rFonts w:ascii="Times New Roman" w:hAnsi="Times New Roman" w:cs="Times New Roman"/>
          <w:color w:val="000000" w:themeColor="text1"/>
          <w:sz w:val="24"/>
          <w:szCs w:val="24"/>
        </w:rPr>
        <w:t>.</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13.3 The presence of Dean of concerned Faculty or Dean, Research and Development or Dean, Academic Affairs or his/her nominee shall be necessary in pre-submission seminar of Ph.D. thesis. </w:t>
      </w:r>
    </w:p>
    <w:p w:rsidR="003954A4" w:rsidRPr="00DA59D8" w:rsidRDefault="003954A4" w:rsidP="003954A4">
      <w:pPr>
        <w:spacing w:after="0" w:line="240" w:lineRule="auto"/>
        <w:ind w:left="900" w:hanging="900"/>
        <w:jc w:val="both"/>
        <w:rPr>
          <w:rFonts w:ascii="Times New Roman" w:hAnsi="Times New Roman" w:cs="Times New Roman"/>
          <w:color w:val="000000" w:themeColor="text1"/>
          <w:sz w:val="24"/>
          <w:szCs w:val="24"/>
        </w:rPr>
      </w:pPr>
    </w:p>
    <w:p w:rsidR="003954A4" w:rsidRPr="00DA59D8" w:rsidRDefault="003954A4" w:rsidP="003954A4">
      <w:pPr>
        <w:tabs>
          <w:tab w:val="left" w:pos="810"/>
        </w:tabs>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13.4  The</w:t>
      </w:r>
      <w:proofErr w:type="gramEnd"/>
      <w:r w:rsidRPr="00DA59D8">
        <w:rPr>
          <w:rFonts w:ascii="Times New Roman" w:hAnsi="Times New Roman" w:cs="Times New Roman"/>
          <w:color w:val="000000" w:themeColor="text1"/>
          <w:sz w:val="24"/>
          <w:szCs w:val="24"/>
        </w:rPr>
        <w:t xml:space="preserve"> Dean of concerned Faculty shall conduct the seminar within 10 days from the date of request acknowledged from the Chairperson/Director of the concerned Department/ Institute.  In case of non-conducting of seminar within the stipulated period, Dean Research and Development or Dean, Academic Affairs shall conduct the seminar.</w:t>
      </w:r>
    </w:p>
    <w:p w:rsidR="003954A4" w:rsidRPr="00DA59D8" w:rsidRDefault="003954A4" w:rsidP="003954A4">
      <w:pPr>
        <w:tabs>
          <w:tab w:val="left" w:pos="810"/>
        </w:tabs>
        <w:spacing w:after="0" w:line="240" w:lineRule="auto"/>
        <w:ind w:left="990" w:hanging="99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990" w:hanging="990"/>
        <w:jc w:val="both"/>
        <w:rPr>
          <w:rFonts w:ascii="Times New Roman" w:eastAsiaTheme="minorHAnsi" w:hAnsi="Times New Roman" w:cs="Times New Roman"/>
          <w:i/>
          <w:color w:val="000000" w:themeColor="text1"/>
          <w:sz w:val="24"/>
          <w:szCs w:val="24"/>
        </w:rPr>
      </w:pPr>
      <w:r w:rsidRPr="00DA59D8">
        <w:rPr>
          <w:rFonts w:ascii="Times New Roman" w:eastAsiaTheme="minorHAnsi" w:hAnsi="Times New Roman" w:cs="Times New Roman"/>
          <w:color w:val="000000" w:themeColor="text1"/>
          <w:sz w:val="24"/>
          <w:szCs w:val="24"/>
        </w:rPr>
        <w:t xml:space="preserve">     </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13.5</w:t>
      </w:r>
      <w:r>
        <w:rPr>
          <w:rFonts w:ascii="Times New Roman" w:eastAsiaTheme="minorHAnsi" w:hAnsi="Times New Roman" w:cs="Times New Roman"/>
          <w:color w:val="000000" w:themeColor="text1"/>
          <w:sz w:val="24"/>
          <w:szCs w:val="24"/>
        </w:rPr>
        <w:t xml:space="preserve"> </w:t>
      </w:r>
      <w:r w:rsidRPr="00DA59D8">
        <w:rPr>
          <w:rFonts w:ascii="Times New Roman" w:eastAsiaTheme="minorHAnsi" w:hAnsi="Times New Roman" w:cs="Times New Roman"/>
          <w:color w:val="000000" w:themeColor="text1"/>
          <w:sz w:val="24"/>
          <w:szCs w:val="24"/>
        </w:rPr>
        <w:t xml:space="preserve">A research scholar shall submit a hard copy of half yearly progress report recommended by his/her </w:t>
      </w:r>
      <w:r>
        <w:rPr>
          <w:rFonts w:ascii="Times New Roman" w:eastAsiaTheme="minorHAnsi" w:hAnsi="Times New Roman" w:cs="Times New Roman"/>
          <w:color w:val="000000" w:themeColor="text1"/>
          <w:sz w:val="24"/>
          <w:szCs w:val="24"/>
        </w:rPr>
        <w:t xml:space="preserve">research </w:t>
      </w:r>
      <w:r w:rsidRPr="00DA59D8">
        <w:rPr>
          <w:rFonts w:ascii="Times New Roman" w:eastAsiaTheme="minorHAnsi" w:hAnsi="Times New Roman" w:cs="Times New Roman"/>
          <w:color w:val="000000" w:themeColor="text1"/>
          <w:sz w:val="24"/>
          <w:szCs w:val="24"/>
        </w:rPr>
        <w:t xml:space="preserve">supervisor to the Chairperson/Director of the Department/Institute for placing before the </w:t>
      </w:r>
      <w:r w:rsidRPr="00DA59D8">
        <w:rPr>
          <w:rFonts w:ascii="Times New Roman" w:hAnsi="Times New Roman" w:cs="Times New Roman"/>
          <w:color w:val="000000" w:themeColor="text1"/>
          <w:sz w:val="24"/>
          <w:szCs w:val="24"/>
        </w:rPr>
        <w:t>Departmental Research Advisory Committee</w:t>
      </w:r>
      <w:r w:rsidRPr="00DA59D8">
        <w:rPr>
          <w:rFonts w:ascii="Times New Roman" w:eastAsiaTheme="minorHAnsi" w:hAnsi="Times New Roman" w:cs="Times New Roman"/>
          <w:color w:val="000000" w:themeColor="text1"/>
          <w:sz w:val="24"/>
          <w:szCs w:val="24"/>
        </w:rPr>
        <w:t xml:space="preserve"> for evaluation and further guidance.  A copy of the six monthly progress reports shall be placed in the meeting of PGBOS for approval. </w:t>
      </w:r>
      <w:r w:rsidRPr="00DA59D8">
        <w:rPr>
          <w:rFonts w:ascii="Times New Roman" w:eastAsiaTheme="minorHAnsi" w:hAnsi="Times New Roman" w:cs="Times New Roman"/>
          <w:i/>
          <w:color w:val="000000" w:themeColor="text1"/>
          <w:sz w:val="24"/>
          <w:szCs w:val="24"/>
        </w:rPr>
        <w:t xml:space="preserve"> </w:t>
      </w:r>
    </w:p>
    <w:p w:rsidR="003954A4" w:rsidRDefault="003954A4" w:rsidP="003954A4">
      <w:pPr>
        <w:spacing w:after="0" w:line="240" w:lineRule="auto"/>
        <w:ind w:left="990" w:hanging="720"/>
        <w:jc w:val="both"/>
        <w:rPr>
          <w:rFonts w:ascii="Times New Roman" w:eastAsiaTheme="minorHAnsi" w:hAnsi="Times New Roman" w:cs="Times New Roman"/>
          <w:color w:val="000000" w:themeColor="text1"/>
          <w:sz w:val="24"/>
          <w:szCs w:val="24"/>
        </w:rPr>
      </w:pPr>
    </w:p>
    <w:p w:rsidR="003954A4" w:rsidRDefault="003954A4" w:rsidP="003954A4">
      <w:pPr>
        <w:spacing w:after="0" w:line="240" w:lineRule="auto"/>
        <w:ind w:left="990" w:hanging="720"/>
        <w:jc w:val="both"/>
        <w:rPr>
          <w:rFonts w:ascii="Times New Roman" w:eastAsiaTheme="minorHAnsi" w:hAnsi="Times New Roman" w:cs="Times New Roman"/>
          <w:color w:val="000000" w:themeColor="text1"/>
          <w:sz w:val="24"/>
          <w:szCs w:val="24"/>
        </w:rPr>
      </w:pPr>
    </w:p>
    <w:p w:rsidR="003954A4" w:rsidRDefault="003954A4" w:rsidP="003954A4">
      <w:pPr>
        <w:spacing w:after="0" w:line="240" w:lineRule="auto"/>
        <w:ind w:left="990" w:hanging="720"/>
        <w:jc w:val="both"/>
        <w:rPr>
          <w:rFonts w:ascii="Times New Roman" w:eastAsiaTheme="minorHAnsi" w:hAnsi="Times New Roman" w:cs="Times New Roman"/>
          <w:color w:val="000000" w:themeColor="text1"/>
          <w:sz w:val="24"/>
          <w:szCs w:val="24"/>
        </w:rPr>
      </w:pPr>
    </w:p>
    <w:p w:rsidR="003954A4" w:rsidRDefault="003954A4" w:rsidP="003954A4">
      <w:pPr>
        <w:spacing w:after="0" w:line="240" w:lineRule="auto"/>
        <w:ind w:left="990" w:hanging="720"/>
        <w:jc w:val="both"/>
        <w:rPr>
          <w:rFonts w:ascii="Times New Roman" w:eastAsiaTheme="minorHAnsi" w:hAnsi="Times New Roman" w:cs="Times New Roman"/>
          <w:color w:val="000000" w:themeColor="text1"/>
          <w:sz w:val="24"/>
          <w:szCs w:val="24"/>
        </w:rPr>
      </w:pPr>
    </w:p>
    <w:p w:rsidR="003954A4" w:rsidRDefault="003954A4" w:rsidP="003954A4">
      <w:pPr>
        <w:spacing w:after="0" w:line="240" w:lineRule="auto"/>
        <w:ind w:left="990" w:hanging="720"/>
        <w:jc w:val="both"/>
        <w:rPr>
          <w:rFonts w:ascii="Times New Roman" w:eastAsiaTheme="minorHAnsi" w:hAnsi="Times New Roman" w:cs="Times New Roman"/>
          <w:color w:val="000000" w:themeColor="text1"/>
          <w:sz w:val="24"/>
          <w:szCs w:val="24"/>
        </w:rPr>
      </w:pPr>
    </w:p>
    <w:p w:rsidR="003954A4" w:rsidRDefault="003954A4" w:rsidP="003954A4">
      <w:pPr>
        <w:spacing w:after="0" w:line="240" w:lineRule="auto"/>
        <w:ind w:left="990" w:hanging="720"/>
        <w:jc w:val="both"/>
        <w:rPr>
          <w:rFonts w:ascii="Times New Roman" w:eastAsiaTheme="minorHAnsi" w:hAnsi="Times New Roman" w:cs="Times New Roman"/>
          <w:color w:val="000000" w:themeColor="text1"/>
          <w:sz w:val="24"/>
          <w:szCs w:val="24"/>
        </w:rPr>
      </w:pPr>
    </w:p>
    <w:p w:rsidR="003954A4" w:rsidRDefault="003954A4" w:rsidP="003954A4">
      <w:pPr>
        <w:spacing w:after="0" w:line="240" w:lineRule="auto"/>
        <w:ind w:left="990" w:hanging="720"/>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lastRenderedPageBreak/>
        <w:t>16</w:t>
      </w:r>
    </w:p>
    <w:p w:rsidR="003954A4" w:rsidRDefault="003954A4" w:rsidP="003954A4">
      <w:pPr>
        <w:spacing w:after="0" w:line="240" w:lineRule="auto"/>
        <w:ind w:left="990" w:hanging="720"/>
        <w:jc w:val="center"/>
        <w:rPr>
          <w:rFonts w:ascii="Times New Roman" w:eastAsiaTheme="minorHAnsi" w:hAnsi="Times New Roman" w:cs="Times New Roman"/>
          <w:color w:val="000000" w:themeColor="text1"/>
          <w:sz w:val="24"/>
          <w:szCs w:val="24"/>
        </w:rPr>
      </w:pPr>
    </w:p>
    <w:p w:rsidR="003954A4" w:rsidRDefault="003954A4" w:rsidP="003954A4">
      <w:pPr>
        <w:spacing w:after="0" w:line="240" w:lineRule="auto"/>
        <w:ind w:left="99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13.6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If the work of </w:t>
      </w:r>
      <w:r>
        <w:rPr>
          <w:rFonts w:ascii="Times New Roman" w:hAnsi="Times New Roman" w:cs="Times New Roman"/>
          <w:color w:val="000000" w:themeColor="text1"/>
          <w:sz w:val="24"/>
          <w:szCs w:val="24"/>
        </w:rPr>
        <w:t xml:space="preserve"> research scholar</w:t>
      </w:r>
      <w:r w:rsidRPr="00DA59D8">
        <w:rPr>
          <w:rFonts w:ascii="Times New Roman" w:hAnsi="Times New Roman" w:cs="Times New Roman"/>
          <w:color w:val="000000" w:themeColor="text1"/>
          <w:sz w:val="24"/>
          <w:szCs w:val="24"/>
        </w:rPr>
        <w:t xml:space="preserve"> is found unsatisfactory at any stage as reported by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Supervisor(s), the Departmental Research Advisory Committee shall give him or her an opportunity to explain his/her position and make suitable recommendation including the cancellation of his/her Ph.D. registration. The Post-graduate Board of Studies may recommend for cancellation of his/her admission to the appropriate bodies of the University.</w:t>
      </w:r>
    </w:p>
    <w:p w:rsidR="003954A4" w:rsidRPr="00DA59D8" w:rsidRDefault="003954A4" w:rsidP="003954A4">
      <w:pPr>
        <w:spacing w:after="0" w:line="240" w:lineRule="auto"/>
        <w:ind w:left="990" w:hanging="720"/>
        <w:jc w:val="both"/>
        <w:rPr>
          <w:rFonts w:ascii="Times New Roman" w:hAnsi="Times New Roman" w:cs="Times New Roman"/>
          <w:color w:val="000000" w:themeColor="text1"/>
          <w:sz w:val="24"/>
          <w:szCs w:val="24"/>
        </w:rPr>
      </w:pPr>
    </w:p>
    <w:p w:rsidR="003954A4" w:rsidRPr="00DA59D8" w:rsidRDefault="003954A4" w:rsidP="003954A4">
      <w:pPr>
        <w:ind w:left="900" w:hanging="900"/>
        <w:jc w:val="both"/>
        <w:rPr>
          <w:rFonts w:ascii="Times New Roman" w:eastAsiaTheme="minorHAnsi" w:hAnsi="Times New Roman" w:cs="Times New Roman"/>
          <w:b/>
          <w:bCs/>
          <w:color w:val="000000" w:themeColor="text1"/>
          <w:sz w:val="28"/>
          <w:szCs w:val="28"/>
        </w:rPr>
      </w:pPr>
      <w:r w:rsidRPr="00DA59D8">
        <w:rPr>
          <w:rFonts w:ascii="Times New Roman" w:eastAsiaTheme="minorHAnsi" w:hAnsi="Times New Roman" w:cs="Times New Roman"/>
          <w:b/>
          <w:bCs/>
          <w:color w:val="000000" w:themeColor="text1"/>
          <w:sz w:val="28"/>
          <w:szCs w:val="28"/>
        </w:rPr>
        <w:t xml:space="preserve">14.  Scholarship/Fellowship </w:t>
      </w:r>
    </w:p>
    <w:p w:rsidR="003954A4" w:rsidRPr="00DA59D8" w:rsidRDefault="003954A4" w:rsidP="003954A4">
      <w:pPr>
        <w:spacing w:after="0" w:line="240" w:lineRule="auto"/>
        <w:ind w:left="108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14.1 </w:t>
      </w:r>
      <w:proofErr w:type="gramStart"/>
      <w:r w:rsidRPr="00DA59D8">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 research</w:t>
      </w:r>
      <w:proofErr w:type="gramEnd"/>
      <w:r>
        <w:rPr>
          <w:rFonts w:ascii="Times New Roman" w:hAnsi="Times New Roman" w:cs="Times New Roman"/>
          <w:color w:val="000000" w:themeColor="text1"/>
          <w:sz w:val="24"/>
          <w:szCs w:val="24"/>
        </w:rPr>
        <w:t xml:space="preserve"> scholar</w:t>
      </w:r>
      <w:r w:rsidRPr="00DA59D8">
        <w:rPr>
          <w:rFonts w:ascii="Times New Roman" w:hAnsi="Times New Roman" w:cs="Times New Roman"/>
          <w:color w:val="000000" w:themeColor="text1"/>
          <w:sz w:val="24"/>
          <w:szCs w:val="24"/>
        </w:rPr>
        <w:t xml:space="preserve"> enrolled for Ph.D.</w:t>
      </w:r>
      <w:r>
        <w:rPr>
          <w:rFonts w:ascii="Times New Roman" w:hAnsi="Times New Roman" w:cs="Times New Roman"/>
          <w:color w:val="000000" w:themeColor="text1"/>
          <w:sz w:val="24"/>
          <w:szCs w:val="24"/>
        </w:rPr>
        <w:t xml:space="preserve"> course </w:t>
      </w:r>
      <w:r w:rsidRPr="00DA59D8">
        <w:rPr>
          <w:rFonts w:ascii="Times New Roman" w:hAnsi="Times New Roman" w:cs="Times New Roman"/>
          <w:color w:val="000000" w:themeColor="text1"/>
          <w:sz w:val="24"/>
          <w:szCs w:val="24"/>
        </w:rPr>
        <w:t xml:space="preserve"> may </w:t>
      </w:r>
      <w:r>
        <w:rPr>
          <w:rFonts w:ascii="Times New Roman" w:hAnsi="Times New Roman" w:cs="Times New Roman"/>
          <w:color w:val="000000" w:themeColor="text1"/>
          <w:sz w:val="24"/>
          <w:szCs w:val="24"/>
        </w:rPr>
        <w:t>obtain scholarship/fellowship by the U</w:t>
      </w:r>
      <w:r w:rsidRPr="00DA59D8">
        <w:rPr>
          <w:rFonts w:ascii="Times New Roman" w:hAnsi="Times New Roman" w:cs="Times New Roman"/>
          <w:color w:val="000000" w:themeColor="text1"/>
          <w:sz w:val="24"/>
          <w:szCs w:val="24"/>
        </w:rPr>
        <w:t>niversity/other agenc</w:t>
      </w:r>
      <w:r>
        <w:rPr>
          <w:rFonts w:ascii="Times New Roman" w:hAnsi="Times New Roman" w:cs="Times New Roman"/>
          <w:color w:val="000000" w:themeColor="text1"/>
          <w:sz w:val="24"/>
          <w:szCs w:val="24"/>
        </w:rPr>
        <w:t>y</w:t>
      </w:r>
      <w:r w:rsidRPr="00DA59D8">
        <w:rPr>
          <w:rFonts w:ascii="Times New Roman" w:hAnsi="Times New Roman" w:cs="Times New Roman"/>
          <w:color w:val="000000" w:themeColor="text1"/>
          <w:sz w:val="24"/>
          <w:szCs w:val="24"/>
        </w:rPr>
        <w:t xml:space="preserve"> provisionally and the payment of scholarship/</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fellowship shall be released after </w:t>
      </w:r>
      <w:r>
        <w:rPr>
          <w:rFonts w:ascii="Times New Roman" w:hAnsi="Times New Roman" w:cs="Times New Roman"/>
          <w:color w:val="000000" w:themeColor="text1"/>
          <w:sz w:val="24"/>
          <w:szCs w:val="24"/>
        </w:rPr>
        <w:t xml:space="preserve">his/her </w:t>
      </w:r>
      <w:r w:rsidRPr="00DA59D8">
        <w:rPr>
          <w:rFonts w:ascii="Times New Roman" w:hAnsi="Times New Roman" w:cs="Times New Roman"/>
          <w:color w:val="000000" w:themeColor="text1"/>
          <w:sz w:val="24"/>
          <w:szCs w:val="24"/>
        </w:rPr>
        <w:t xml:space="preserve">case </w:t>
      </w:r>
      <w:r>
        <w:rPr>
          <w:rFonts w:ascii="Times New Roman" w:hAnsi="Times New Roman" w:cs="Times New Roman"/>
          <w:color w:val="000000" w:themeColor="text1"/>
          <w:sz w:val="24"/>
          <w:szCs w:val="24"/>
        </w:rPr>
        <w:t>is</w:t>
      </w:r>
      <w:r w:rsidRPr="00DA59D8">
        <w:rPr>
          <w:rFonts w:ascii="Times New Roman" w:hAnsi="Times New Roman" w:cs="Times New Roman"/>
          <w:color w:val="000000" w:themeColor="text1"/>
          <w:sz w:val="24"/>
          <w:szCs w:val="24"/>
        </w:rPr>
        <w:t xml:space="preserve"> recommended by the P.G.B.O.S. of the Department/Institute for registration</w:t>
      </w:r>
      <w:r>
        <w:rPr>
          <w:rFonts w:ascii="Times New Roman" w:hAnsi="Times New Roman" w:cs="Times New Roman"/>
          <w:color w:val="000000" w:themeColor="text1"/>
          <w:sz w:val="24"/>
          <w:szCs w:val="24"/>
        </w:rPr>
        <w:t xml:space="preserve"> in Ph.D</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course.</w:t>
      </w:r>
      <w:r w:rsidRPr="00DA59D8">
        <w:rPr>
          <w:rFonts w:ascii="Times New Roman" w:hAnsi="Times New Roman" w:cs="Times New Roman"/>
          <w:color w:val="000000" w:themeColor="text1"/>
          <w:sz w:val="24"/>
          <w:szCs w:val="24"/>
        </w:rPr>
        <w:t xml:space="preserve"> </w:t>
      </w:r>
    </w:p>
    <w:p w:rsidR="003954A4" w:rsidRPr="00DA59D8" w:rsidRDefault="003954A4" w:rsidP="003954A4">
      <w:pPr>
        <w:spacing w:after="0" w:line="240" w:lineRule="auto"/>
        <w:ind w:left="1080" w:hanging="54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108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14.2 URS/JRF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enrolled for Ph.D. </w:t>
      </w:r>
      <w:r>
        <w:rPr>
          <w:rFonts w:ascii="Times New Roman" w:hAnsi="Times New Roman" w:cs="Times New Roman"/>
          <w:color w:val="000000" w:themeColor="text1"/>
          <w:sz w:val="24"/>
          <w:szCs w:val="24"/>
        </w:rPr>
        <w:t>course</w:t>
      </w:r>
      <w:r w:rsidRPr="00DA59D8">
        <w:rPr>
          <w:rFonts w:ascii="Times New Roman" w:hAnsi="Times New Roman" w:cs="Times New Roman"/>
          <w:color w:val="000000" w:themeColor="text1"/>
          <w:sz w:val="24"/>
          <w:szCs w:val="24"/>
        </w:rPr>
        <w:t xml:space="preserve"> will be considered for award and payment of scholarship/fellowship </w:t>
      </w:r>
      <w:r>
        <w:rPr>
          <w:rFonts w:ascii="Times New Roman" w:hAnsi="Times New Roman" w:cs="Times New Roman"/>
          <w:color w:val="000000" w:themeColor="text1"/>
          <w:sz w:val="24"/>
          <w:szCs w:val="24"/>
        </w:rPr>
        <w:t xml:space="preserve">by the Scholarship Branch of the University </w:t>
      </w:r>
      <w:r w:rsidRPr="00DA59D8">
        <w:rPr>
          <w:rFonts w:ascii="Times New Roman" w:hAnsi="Times New Roman" w:cs="Times New Roman"/>
          <w:color w:val="000000" w:themeColor="text1"/>
          <w:sz w:val="24"/>
          <w:szCs w:val="24"/>
        </w:rPr>
        <w:t xml:space="preserve">as per </w:t>
      </w:r>
      <w:r>
        <w:rPr>
          <w:rFonts w:ascii="Times New Roman" w:hAnsi="Times New Roman" w:cs="Times New Roman"/>
          <w:color w:val="000000" w:themeColor="text1"/>
          <w:sz w:val="24"/>
          <w:szCs w:val="24"/>
        </w:rPr>
        <w:t xml:space="preserve">existing </w:t>
      </w:r>
      <w:r w:rsidRPr="00DA59D8">
        <w:rPr>
          <w:rFonts w:ascii="Times New Roman" w:hAnsi="Times New Roman" w:cs="Times New Roman"/>
          <w:color w:val="000000" w:themeColor="text1"/>
          <w:sz w:val="24"/>
          <w:szCs w:val="24"/>
        </w:rPr>
        <w:t xml:space="preserve">rules of </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cholarship/</w:t>
      </w:r>
      <w:r>
        <w:rPr>
          <w:rFonts w:ascii="Times New Roman" w:hAnsi="Times New Roman" w:cs="Times New Roman"/>
          <w:color w:val="000000" w:themeColor="text1"/>
          <w:sz w:val="24"/>
          <w:szCs w:val="24"/>
        </w:rPr>
        <w:t>f</w:t>
      </w:r>
      <w:r w:rsidRPr="00DA59D8">
        <w:rPr>
          <w:rFonts w:ascii="Times New Roman" w:hAnsi="Times New Roman" w:cs="Times New Roman"/>
          <w:color w:val="000000" w:themeColor="text1"/>
          <w:sz w:val="24"/>
          <w:szCs w:val="24"/>
        </w:rPr>
        <w:t>ellowship.</w:t>
      </w:r>
    </w:p>
    <w:p w:rsidR="003954A4" w:rsidRPr="00DA59D8" w:rsidRDefault="003954A4" w:rsidP="003954A4">
      <w:pPr>
        <w:spacing w:after="0" w:line="240" w:lineRule="auto"/>
        <w:ind w:left="1080" w:hanging="540"/>
        <w:jc w:val="both"/>
        <w:rPr>
          <w:rFonts w:ascii="Palatino Linotype" w:hAnsi="Palatino Linotype" w:cs="Times New Roman"/>
          <w:color w:val="000000" w:themeColor="text1"/>
          <w:sz w:val="24"/>
          <w:szCs w:val="24"/>
        </w:rPr>
      </w:pPr>
    </w:p>
    <w:p w:rsidR="003954A4" w:rsidRPr="00DA59D8" w:rsidRDefault="003954A4" w:rsidP="003954A4">
      <w:pPr>
        <w:ind w:left="900" w:hanging="90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15.  Submission of Ph.D.</w:t>
      </w:r>
      <w:r>
        <w:rPr>
          <w:rFonts w:ascii="Times New Roman" w:eastAsiaTheme="minorHAnsi" w:hAnsi="Times New Roman" w:cs="Times New Roman"/>
          <w:b/>
          <w:bCs/>
          <w:color w:val="000000" w:themeColor="text1"/>
          <w:sz w:val="28"/>
          <w:szCs w:val="28"/>
        </w:rPr>
        <w:t xml:space="preserve"> </w:t>
      </w:r>
      <w:r w:rsidRPr="00DA59D8">
        <w:rPr>
          <w:rFonts w:ascii="Times New Roman" w:eastAsiaTheme="minorHAnsi" w:hAnsi="Times New Roman" w:cs="Times New Roman"/>
          <w:b/>
          <w:bCs/>
          <w:color w:val="000000" w:themeColor="text1"/>
          <w:sz w:val="28"/>
          <w:szCs w:val="28"/>
        </w:rPr>
        <w:t>Thesis</w:t>
      </w:r>
    </w:p>
    <w:p w:rsidR="003954A4" w:rsidRDefault="003954A4" w:rsidP="003954A4">
      <w:pPr>
        <w:spacing w:after="0" w:line="240" w:lineRule="auto"/>
        <w:ind w:left="108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15.1 Every Thesis shall be a piece of research work characterized either by discovery of new facts or enunciation of a new theory or theories or by fresh interpretation of known facts. In either case, it shall evince the capacity of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for critical examination and judgment.  The literary presentation of the Thesis should be of a high standard i.e. concise, laid out logically and in proper sequence, far from grammatical and typographical errors and referenced properly</w:t>
      </w:r>
      <w:r>
        <w:rPr>
          <w:rFonts w:ascii="Times New Roman" w:hAnsi="Times New Roman" w:cs="Times New Roman"/>
          <w:color w:val="000000" w:themeColor="text1"/>
          <w:sz w:val="24"/>
          <w:szCs w:val="24"/>
        </w:rPr>
        <w:t>.</w:t>
      </w:r>
    </w:p>
    <w:p w:rsidR="003954A4" w:rsidRDefault="003954A4" w:rsidP="003954A4">
      <w:pPr>
        <w:spacing w:after="0" w:line="240" w:lineRule="auto"/>
        <w:ind w:left="1080" w:hanging="540"/>
        <w:jc w:val="both"/>
        <w:rPr>
          <w:rFonts w:ascii="Times New Roman" w:hAnsi="Times New Roman" w:cs="Times New Roman"/>
          <w:color w:val="000000" w:themeColor="text1"/>
          <w:sz w:val="24"/>
          <w:szCs w:val="24"/>
        </w:rPr>
      </w:pPr>
    </w:p>
    <w:p w:rsidR="003954A4" w:rsidRPr="00DA59D8" w:rsidRDefault="003954A4" w:rsidP="003954A4">
      <w:pPr>
        <w:tabs>
          <w:tab w:val="left" w:pos="1170"/>
        </w:tabs>
        <w:spacing w:after="0" w:line="240" w:lineRule="auto"/>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The</w:t>
      </w:r>
      <w:proofErr w:type="gramEnd"/>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may incorporate in Thesis the contents of any work that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she may have published on the subject but shall declare this fact in the Thesis.  However,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she shall not submit in</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Thesis any work for which a degree has already been conferred on him</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her or any other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by any University/Organization.</w:t>
      </w:r>
    </w:p>
    <w:p w:rsidR="003954A4" w:rsidRPr="00DA59D8"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15.</w:t>
      </w:r>
      <w:r>
        <w:rPr>
          <w:rFonts w:ascii="Times New Roman" w:hAnsi="Times New Roman" w:cs="Times New Roman"/>
          <w:color w:val="000000" w:themeColor="text1"/>
          <w:sz w:val="24"/>
          <w:szCs w:val="24"/>
        </w:rPr>
        <w:t>3</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Research Scholar </w:t>
      </w:r>
      <w:r w:rsidRPr="00DA59D8">
        <w:rPr>
          <w:rFonts w:ascii="Times New Roman" w:hAnsi="Times New Roman" w:cs="Times New Roman"/>
          <w:color w:val="000000" w:themeColor="text1"/>
          <w:sz w:val="24"/>
          <w:szCs w:val="24"/>
        </w:rPr>
        <w:t xml:space="preserve">in the Science Faculties may incorporate in the Thesis any indigenous development of equipment, apparatus or technique that is not commercially available in the country at the time. </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4</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title of the Ph.D. thesis of the Research Scholar on the recommendations of the Research Supervisor and DRAC shall be approved by the PGBOS of the concerned Department/Institute at least 6 months prior to the last date for submission </w:t>
      </w:r>
      <w:proofErr w:type="gramStart"/>
      <w:r>
        <w:rPr>
          <w:rFonts w:ascii="Times New Roman" w:hAnsi="Times New Roman" w:cs="Times New Roman"/>
          <w:color w:val="000000" w:themeColor="text1"/>
          <w:sz w:val="24"/>
          <w:szCs w:val="24"/>
        </w:rPr>
        <w:t>of  Ph.D</w:t>
      </w:r>
      <w:proofErr w:type="gramEnd"/>
      <w:r>
        <w:rPr>
          <w:rFonts w:ascii="Times New Roman" w:hAnsi="Times New Roman" w:cs="Times New Roman"/>
          <w:color w:val="000000" w:themeColor="text1"/>
          <w:sz w:val="24"/>
          <w:szCs w:val="24"/>
        </w:rPr>
        <w:t xml:space="preserve">. Thesis.  </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17</w:t>
      </w:r>
    </w:p>
    <w:p w:rsidR="003954A4" w:rsidRDefault="003954A4" w:rsidP="003954A4">
      <w:pPr>
        <w:spacing w:after="0" w:line="240" w:lineRule="auto"/>
        <w:ind w:left="990" w:hanging="990"/>
        <w:jc w:val="center"/>
        <w:rPr>
          <w:rFonts w:ascii="Times New Roman" w:hAnsi="Times New Roman" w:cs="Times New Roman"/>
          <w:color w:val="000000" w:themeColor="text1"/>
          <w:sz w:val="24"/>
          <w:szCs w:val="24"/>
        </w:rPr>
      </w:pPr>
    </w:p>
    <w:p w:rsidR="003954A4" w:rsidRPr="00DA59D8" w:rsidRDefault="003954A4" w:rsidP="003954A4">
      <w:pPr>
        <w:spacing w:after="0" w:line="240" w:lineRule="auto"/>
        <w:ind w:left="990" w:hanging="990"/>
        <w:jc w:val="center"/>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15.</w:t>
      </w:r>
      <w:r>
        <w:rPr>
          <w:rFonts w:ascii="Times New Roman" w:hAnsi="Times New Roman" w:cs="Times New Roman"/>
          <w:color w:val="000000" w:themeColor="text1"/>
          <w:sz w:val="24"/>
          <w:szCs w:val="24"/>
        </w:rPr>
        <w:t>5</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shall be allowed to submit his/her Thesis only after he/she has published one research paper in a Referred Journal  The research paper in question should be related to research work reported in the Thesis. He/</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 xml:space="preserve">he shall make two papers presentations in conferences/seminars/symposia/workshop/colloquium and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produce evidence for the same in the form of certificates and/or reprints in the Departments/Institutes concerned. He/</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 xml:space="preserve">he shall submit a certificate on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the prescribed format in respect of the above, issued by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and Chairperson/Director of the Department/Institute along with form for appointment of examiners for verification of particulars (2 sets) filled in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be sent to the Ph. D. (Registration) Section preferably 10 days before the submission of Ph.D. thesis.</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15.6 </w:t>
      </w:r>
      <w:r w:rsidRPr="00DA59D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also submit a summary of the Ph.D. thesis in about 500 words indicating how far </w:t>
      </w:r>
      <w:proofErr w:type="gramStart"/>
      <w:r w:rsidRPr="00DA59D8">
        <w:rPr>
          <w:rFonts w:ascii="Times New Roman" w:hAnsi="Times New Roman" w:cs="Times New Roman"/>
          <w:color w:val="000000" w:themeColor="text1"/>
          <w:sz w:val="24"/>
          <w:szCs w:val="24"/>
        </w:rPr>
        <w:t>the  Ph.D</w:t>
      </w:r>
      <w:proofErr w:type="gramEnd"/>
      <w:r w:rsidRPr="00DA59D8">
        <w:rPr>
          <w:rFonts w:ascii="Times New Roman" w:hAnsi="Times New Roman" w:cs="Times New Roman"/>
          <w:color w:val="000000" w:themeColor="text1"/>
          <w:sz w:val="24"/>
          <w:szCs w:val="24"/>
        </w:rPr>
        <w:t>. thesis  embodies the result of his/her own research or observations and in what respect his/her investigation appears to  advance his/her study of the subject of his/her Ph.D.</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thesis</w:t>
      </w:r>
      <w:r>
        <w:rPr>
          <w:rFonts w:ascii="Times New Roman" w:hAnsi="Times New Roman" w:cs="Times New Roman"/>
          <w:color w:val="000000" w:themeColor="text1"/>
          <w:sz w:val="24"/>
          <w:szCs w:val="24"/>
        </w:rPr>
        <w:t xml:space="preserve"> to the concerned Chairperson/Director of the Department/Institute</w:t>
      </w:r>
      <w:r w:rsidRPr="00DA59D8">
        <w:rPr>
          <w:rFonts w:ascii="Times New Roman" w:hAnsi="Times New Roman" w:cs="Times New Roman"/>
          <w:color w:val="000000" w:themeColor="text1"/>
          <w:sz w:val="24"/>
          <w:szCs w:val="24"/>
        </w:rPr>
        <w:t xml:space="preserve">. When a research scholar is ready to submit  his/her Ph.D. thesis  for evaluation,  he/she shall obtain a certificate from  his/her </w:t>
      </w:r>
      <w:r>
        <w:rPr>
          <w:rFonts w:ascii="Times New Roman" w:hAnsi="Times New Roman" w:cs="Times New Roman"/>
          <w:color w:val="000000" w:themeColor="text1"/>
          <w:sz w:val="24"/>
          <w:szCs w:val="24"/>
        </w:rPr>
        <w:t>Research S</w:t>
      </w:r>
      <w:r w:rsidRPr="00DA59D8">
        <w:rPr>
          <w:rFonts w:ascii="Times New Roman" w:hAnsi="Times New Roman" w:cs="Times New Roman"/>
          <w:color w:val="000000" w:themeColor="text1"/>
          <w:sz w:val="24"/>
          <w:szCs w:val="24"/>
        </w:rPr>
        <w:t>upervisor to this effect and shall apply to the  Chairperson/ Director for appointment of  his/her Examiner enclosing an abstract of his/her  Ph.D. thesis  including the table of contents.</w:t>
      </w:r>
    </w:p>
    <w:p w:rsidR="003954A4" w:rsidRPr="00DA59D8"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990" w:hanging="990"/>
        <w:jc w:val="both"/>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15.</w:t>
      </w:r>
      <w:r>
        <w:rPr>
          <w:rFonts w:ascii="Times New Roman" w:hAnsi="Times New Roman" w:cs="Times New Roman"/>
          <w:color w:val="000000" w:themeColor="text1"/>
          <w:sz w:val="24"/>
          <w:szCs w:val="24"/>
        </w:rPr>
        <w:t>7</w:t>
      </w:r>
      <w:r w:rsidRPr="00DA59D8">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shall submit </w:t>
      </w:r>
      <w:r>
        <w:rPr>
          <w:rFonts w:ascii="Times New Roman" w:hAnsi="Times New Roman" w:cs="Times New Roman"/>
          <w:color w:val="000000" w:themeColor="text1"/>
          <w:sz w:val="24"/>
          <w:szCs w:val="24"/>
        </w:rPr>
        <w:t>3</w:t>
      </w:r>
      <w:r w:rsidRPr="00DA59D8">
        <w:rPr>
          <w:rFonts w:ascii="Times New Roman" w:hAnsi="Times New Roman" w:cs="Times New Roman"/>
          <w:color w:val="000000" w:themeColor="text1"/>
          <w:sz w:val="24"/>
          <w:szCs w:val="24"/>
        </w:rPr>
        <w:t xml:space="preserve"> copies of his/her Thesis, computer typed at 1½ space on both sides of the A4 size page, with Art paper binding along with 2 CDs in PDF Format of his/her thesis. After finalization of the award of Ph.D. degree, two copies and one </w:t>
      </w:r>
      <w:proofErr w:type="gramStart"/>
      <w:r w:rsidRPr="00DA59D8">
        <w:rPr>
          <w:rFonts w:ascii="Times New Roman" w:hAnsi="Times New Roman" w:cs="Times New Roman"/>
          <w:color w:val="000000" w:themeColor="text1"/>
          <w:sz w:val="24"/>
          <w:szCs w:val="24"/>
        </w:rPr>
        <w:t>CD  of</w:t>
      </w:r>
      <w:proofErr w:type="gramEnd"/>
      <w:r w:rsidRPr="00DA59D8">
        <w:rPr>
          <w:rFonts w:ascii="Times New Roman" w:hAnsi="Times New Roman" w:cs="Times New Roman"/>
          <w:color w:val="000000" w:themeColor="text1"/>
          <w:sz w:val="24"/>
          <w:szCs w:val="24"/>
        </w:rPr>
        <w:t xml:space="preserve"> the thesis will be sent to the </w:t>
      </w:r>
      <w:proofErr w:type="spellStart"/>
      <w:r w:rsidRPr="00DA59D8">
        <w:rPr>
          <w:rFonts w:ascii="Times New Roman" w:hAnsi="Times New Roman" w:cs="Times New Roman"/>
          <w:color w:val="000000" w:themeColor="text1"/>
          <w:sz w:val="24"/>
          <w:szCs w:val="24"/>
        </w:rPr>
        <w:t>Jawahar</w:t>
      </w:r>
      <w:proofErr w:type="spellEnd"/>
      <w:r w:rsidRPr="00DA59D8">
        <w:rPr>
          <w:rFonts w:ascii="Times New Roman" w:hAnsi="Times New Roman" w:cs="Times New Roman"/>
          <w:color w:val="000000" w:themeColor="text1"/>
          <w:sz w:val="24"/>
          <w:szCs w:val="24"/>
        </w:rPr>
        <w:t xml:space="preserve"> </w:t>
      </w:r>
      <w:proofErr w:type="spellStart"/>
      <w:r w:rsidRPr="00DA59D8">
        <w:rPr>
          <w:rFonts w:ascii="Times New Roman" w:hAnsi="Times New Roman" w:cs="Times New Roman"/>
          <w:color w:val="000000" w:themeColor="text1"/>
          <w:sz w:val="24"/>
          <w:szCs w:val="24"/>
        </w:rPr>
        <w:t>Lal</w:t>
      </w:r>
      <w:proofErr w:type="spellEnd"/>
      <w:r w:rsidRPr="00DA59D8">
        <w:rPr>
          <w:rFonts w:ascii="Times New Roman" w:hAnsi="Times New Roman" w:cs="Times New Roman"/>
          <w:color w:val="000000" w:themeColor="text1"/>
          <w:sz w:val="24"/>
          <w:szCs w:val="24"/>
        </w:rPr>
        <w:t xml:space="preserve"> Nehru  Library and remaining one copy  of the thesis shall be deposited in the Library of the concerned Department/Institute of </w:t>
      </w:r>
      <w:proofErr w:type="spellStart"/>
      <w:r>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University.  One CD of Ph.D. thesis will be sent to the UGC by the concerned branch of the University.</w:t>
      </w:r>
    </w:p>
    <w:p w:rsidR="003954A4" w:rsidRPr="00DA59D8"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rPr>
        <w:t xml:space="preserve">  </w:t>
      </w:r>
      <w:r w:rsidRPr="00DA59D8">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8</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 th</w:t>
      </w:r>
      <w:r>
        <w:rPr>
          <w:rFonts w:ascii="Times New Roman" w:hAnsi="Times New Roman" w:cs="Times New Roman"/>
          <w:color w:val="000000" w:themeColor="text1"/>
          <w:sz w:val="24"/>
          <w:szCs w:val="24"/>
        </w:rPr>
        <w:t xml:space="preserve">esis </w:t>
      </w:r>
      <w:r w:rsidRPr="00A72C20">
        <w:rPr>
          <w:rFonts w:ascii="Times New Roman" w:hAnsi="Times New Roman" w:cs="Times New Roman"/>
          <w:color w:val="000000" w:themeColor="text1"/>
          <w:sz w:val="24"/>
          <w:szCs w:val="24"/>
        </w:rPr>
        <w:t xml:space="preserve">should be accompanied by an Undertaking from the research scholar duly countersigned by the Research Supervisor that the material embodied in the present work is originally based on his/her research work.  The Research Supervisor will submit a certificate </w:t>
      </w:r>
      <w:r w:rsidRPr="00A72C20">
        <w:rPr>
          <w:rFonts w:ascii="Times New Roman" w:eastAsiaTheme="minorHAnsi" w:hAnsi="Times New Roman" w:cs="Times New Roman"/>
          <w:sz w:val="24"/>
          <w:szCs w:val="24"/>
        </w:rPr>
        <w:t xml:space="preserve">attesting to the originality of the research work of the Ph.D. thesis, vouching that there is no plagiarism and that the contents of thesis have not been earlier submitted </w:t>
      </w:r>
      <w:r w:rsidRPr="00A72C20">
        <w:rPr>
          <w:rFonts w:ascii="Times New Roman" w:hAnsi="Times New Roman" w:cs="Times New Roman"/>
          <w:color w:val="000000" w:themeColor="text1"/>
          <w:sz w:val="24"/>
          <w:szCs w:val="24"/>
        </w:rPr>
        <w:t xml:space="preserve">in part/parts for </w:t>
      </w:r>
      <w:r w:rsidRPr="00A72C20">
        <w:rPr>
          <w:rFonts w:ascii="Times New Roman" w:eastAsiaTheme="minorHAnsi" w:hAnsi="Times New Roman" w:cs="Times New Roman"/>
          <w:sz w:val="24"/>
          <w:szCs w:val="24"/>
        </w:rPr>
        <w:t xml:space="preserve">the award of any other degree/diploma of the </w:t>
      </w:r>
      <w:proofErr w:type="spellStart"/>
      <w:r w:rsidRPr="00A72C20">
        <w:rPr>
          <w:rFonts w:ascii="Times New Roman" w:eastAsiaTheme="minorHAnsi" w:hAnsi="Times New Roman" w:cs="Times New Roman"/>
          <w:sz w:val="24"/>
          <w:szCs w:val="24"/>
        </w:rPr>
        <w:t>Kurukshetra</w:t>
      </w:r>
      <w:proofErr w:type="spellEnd"/>
      <w:r w:rsidRPr="00A72C20">
        <w:rPr>
          <w:rFonts w:ascii="Times New Roman" w:eastAsiaTheme="minorHAnsi" w:hAnsi="Times New Roman" w:cs="Times New Roman"/>
          <w:sz w:val="24"/>
          <w:szCs w:val="24"/>
        </w:rPr>
        <w:t xml:space="preserve"> University where the work was carried out, or </w:t>
      </w:r>
      <w:r w:rsidRPr="00A72C20">
        <w:rPr>
          <w:rFonts w:ascii="Times New Roman" w:hAnsi="Times New Roman" w:cs="Times New Roman"/>
          <w:color w:val="000000" w:themeColor="text1"/>
          <w:sz w:val="24"/>
          <w:szCs w:val="24"/>
        </w:rPr>
        <w:t>to any other institution/university</w:t>
      </w:r>
      <w:r w:rsidRPr="00A72C20">
        <w:rPr>
          <w:rFonts w:ascii="Times New Roman" w:eastAsiaTheme="minorHAnsi" w:hAnsi="Times New Roman" w:cs="Times New Roman"/>
          <w:sz w:val="24"/>
          <w:szCs w:val="24"/>
        </w:rPr>
        <w:t xml:space="preserve">. </w:t>
      </w:r>
      <w:r w:rsidRPr="00A72C20">
        <w:rPr>
          <w:rFonts w:ascii="Times New Roman" w:hAnsi="Times New Roman" w:cs="Times New Roman"/>
          <w:color w:val="000000" w:themeColor="text1"/>
          <w:sz w:val="24"/>
          <w:szCs w:val="24"/>
        </w:rPr>
        <w:t xml:space="preserve">  The research scholar will not mention or highlight dedication in the Ph.D. thesis towards anyone for his/her research work</w:t>
      </w:r>
      <w:r w:rsidRPr="00DA59D8">
        <w:rPr>
          <w:rFonts w:ascii="Times New Roman" w:hAnsi="Times New Roman" w:cs="Times New Roman"/>
          <w:color w:val="000000" w:themeColor="text1"/>
          <w:sz w:val="24"/>
          <w:szCs w:val="24"/>
        </w:rPr>
        <w:t>.</w:t>
      </w:r>
    </w:p>
    <w:p w:rsidR="003954A4" w:rsidRDefault="003954A4" w:rsidP="003954A4">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p>
    <w:p w:rsidR="003954A4" w:rsidRDefault="003954A4" w:rsidP="003954A4">
      <w:pPr>
        <w:autoSpaceDE w:val="0"/>
        <w:autoSpaceDN w:val="0"/>
        <w:adjustRightInd w:val="0"/>
        <w:spacing w:after="0" w:line="240" w:lineRule="auto"/>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rPr>
        <w:t>8</w:t>
      </w:r>
    </w:p>
    <w:p w:rsidR="003954A4" w:rsidRDefault="003954A4" w:rsidP="003954A4">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954A4" w:rsidRPr="00DA59D8" w:rsidRDefault="003954A4" w:rsidP="003954A4">
      <w:pPr>
        <w:ind w:left="900" w:hanging="900"/>
        <w:jc w:val="both"/>
        <w:rPr>
          <w:rFonts w:ascii="Times New Roman" w:hAnsi="Times New Roman"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16.  Evaluation of Ph.D.</w:t>
      </w:r>
      <w:r>
        <w:rPr>
          <w:rFonts w:ascii="Times New Roman" w:eastAsiaTheme="minorHAnsi" w:hAnsi="Times New Roman" w:cs="Times New Roman"/>
          <w:b/>
          <w:bCs/>
          <w:color w:val="000000" w:themeColor="text1"/>
          <w:sz w:val="28"/>
          <w:szCs w:val="28"/>
        </w:rPr>
        <w:t xml:space="preserve"> </w:t>
      </w:r>
      <w:r w:rsidRPr="00DA59D8">
        <w:rPr>
          <w:rFonts w:ascii="Times New Roman" w:eastAsiaTheme="minorHAnsi" w:hAnsi="Times New Roman" w:cs="Times New Roman"/>
          <w:b/>
          <w:bCs/>
          <w:color w:val="000000" w:themeColor="text1"/>
          <w:sz w:val="28"/>
          <w:szCs w:val="28"/>
        </w:rPr>
        <w:t xml:space="preserve">Thesis </w:t>
      </w:r>
    </w:p>
    <w:p w:rsidR="003954A4" w:rsidRPr="00DA59D8" w:rsidRDefault="003954A4" w:rsidP="003954A4">
      <w:pPr>
        <w:autoSpaceDE w:val="0"/>
        <w:autoSpaceDN w:val="0"/>
        <w:adjustRightInd w:val="0"/>
        <w:spacing w:after="0" w:line="240" w:lineRule="auto"/>
        <w:ind w:left="1080" w:hanging="10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16.</w:t>
      </w:r>
      <w:r>
        <w:rPr>
          <w:rFonts w:ascii="Times New Roman" w:hAnsi="Times New Roman" w:cs="Times New Roman"/>
          <w:color w:val="000000" w:themeColor="text1"/>
          <w:sz w:val="24"/>
          <w:szCs w:val="24"/>
        </w:rPr>
        <w:t xml:space="preserve">1 </w:t>
      </w:r>
      <w:r w:rsidRPr="00DA59D8">
        <w:rPr>
          <w:rFonts w:ascii="Times New Roman" w:hAnsi="Times New Roman" w:cs="Times New Roman"/>
          <w:color w:val="000000" w:themeColor="text1"/>
          <w:sz w:val="24"/>
          <w:szCs w:val="24"/>
        </w:rPr>
        <w:t xml:space="preserve">The Departmental Research Advisory Committee will draw a list of 8 numbers of </w:t>
      </w:r>
      <w:r>
        <w:rPr>
          <w:rFonts w:ascii="Times New Roman" w:hAnsi="Times New Roman" w:cs="Times New Roman"/>
          <w:color w:val="000000" w:themeColor="text1"/>
          <w:sz w:val="24"/>
          <w:szCs w:val="24"/>
        </w:rPr>
        <w:t>examiners</w:t>
      </w:r>
      <w:r w:rsidRPr="00DA59D8">
        <w:rPr>
          <w:rFonts w:ascii="Times New Roman" w:hAnsi="Times New Roman" w:cs="Times New Roman"/>
          <w:color w:val="000000" w:themeColor="text1"/>
          <w:sz w:val="24"/>
          <w:szCs w:val="24"/>
        </w:rPr>
        <w:t xml:space="preserve"> keeping in </w:t>
      </w:r>
      <w:proofErr w:type="gramStart"/>
      <w:r w:rsidRPr="00DA59D8">
        <w:rPr>
          <w:rFonts w:ascii="Times New Roman" w:hAnsi="Times New Roman" w:cs="Times New Roman"/>
          <w:color w:val="000000" w:themeColor="text1"/>
          <w:sz w:val="24"/>
          <w:szCs w:val="24"/>
        </w:rPr>
        <w:t>view</w:t>
      </w:r>
      <w:proofErr w:type="gramEnd"/>
      <w:r w:rsidRPr="00DA59D8">
        <w:rPr>
          <w:rFonts w:ascii="Times New Roman" w:hAnsi="Times New Roman" w:cs="Times New Roman"/>
          <w:color w:val="000000" w:themeColor="text1"/>
          <w:sz w:val="24"/>
          <w:szCs w:val="24"/>
        </w:rPr>
        <w:t xml:space="preserve"> their specialization for the consideration of the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Post-graduate Board of Studies. The </w:t>
      </w:r>
      <w:r>
        <w:rPr>
          <w:rFonts w:ascii="Times New Roman" w:hAnsi="Times New Roman" w:cs="Times New Roman"/>
          <w:color w:val="000000" w:themeColor="text1"/>
          <w:sz w:val="24"/>
          <w:szCs w:val="24"/>
        </w:rPr>
        <w:t>examiners</w:t>
      </w:r>
      <w:r w:rsidRPr="00DA59D8">
        <w:rPr>
          <w:rFonts w:ascii="Times New Roman" w:hAnsi="Times New Roman" w:cs="Times New Roman"/>
          <w:color w:val="000000" w:themeColor="text1"/>
          <w:sz w:val="24"/>
          <w:szCs w:val="24"/>
        </w:rPr>
        <w:t xml:space="preserve"> recommended shall be either Professors or persons of eminence or persons holding equal status and their specialization shall be relevant to the topic of the Ph.D. thesis.</w:t>
      </w:r>
      <w:r w:rsidRPr="00ED748A">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The Post-graduate Board of Studies shall recommend a panel of 8 </w:t>
      </w:r>
      <w:r>
        <w:rPr>
          <w:rFonts w:ascii="Times New Roman" w:hAnsi="Times New Roman" w:cs="Times New Roman"/>
          <w:color w:val="000000" w:themeColor="text1"/>
          <w:sz w:val="24"/>
          <w:szCs w:val="24"/>
        </w:rPr>
        <w:t>examiners</w:t>
      </w:r>
      <w:r w:rsidRPr="00DA59D8">
        <w:rPr>
          <w:rFonts w:ascii="Times New Roman" w:hAnsi="Times New Roman" w:cs="Times New Roman"/>
          <w:color w:val="000000" w:themeColor="text1"/>
          <w:sz w:val="24"/>
          <w:szCs w:val="24"/>
        </w:rPr>
        <w:t xml:space="preserve"> in the field for appointment as evaluators for each Ph.D. thesis.  </w:t>
      </w:r>
    </w:p>
    <w:p w:rsidR="003954A4" w:rsidRPr="00DA59D8" w:rsidRDefault="003954A4" w:rsidP="003954A4">
      <w:pPr>
        <w:autoSpaceDE w:val="0"/>
        <w:autoSpaceDN w:val="0"/>
        <w:adjustRightInd w:val="0"/>
        <w:spacing w:after="0" w:line="240" w:lineRule="auto"/>
        <w:ind w:left="1080" w:hanging="1041"/>
        <w:jc w:val="both"/>
        <w:rPr>
          <w:rFonts w:ascii="Palatino Linotype" w:hAnsi="Palatino Linotype" w:cs="Times New Roman"/>
          <w:color w:val="000000" w:themeColor="text1"/>
          <w:sz w:val="24"/>
          <w:szCs w:val="24"/>
        </w:rPr>
      </w:pPr>
      <w:r w:rsidRPr="00DA59D8">
        <w:rPr>
          <w:rFonts w:ascii="Times New Roman" w:hAnsi="Times New Roman" w:cs="Times New Roman"/>
          <w:color w:val="000000" w:themeColor="text1"/>
          <w:sz w:val="24"/>
          <w:szCs w:val="24"/>
        </w:rPr>
        <w:t xml:space="preserve">      </w:t>
      </w:r>
    </w:p>
    <w:p w:rsidR="003954A4" w:rsidRDefault="003954A4" w:rsidP="003954A4">
      <w:pPr>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w:t>
      </w:r>
      <w:proofErr w:type="gramEnd"/>
      <w:r>
        <w:rPr>
          <w:rFonts w:ascii="Times New Roman" w:hAnsi="Times New Roman" w:cs="Times New Roman"/>
          <w:color w:val="000000" w:themeColor="text1"/>
          <w:sz w:val="24"/>
          <w:szCs w:val="24"/>
        </w:rPr>
        <w:t xml:space="preserve"> addition to the above, if </w:t>
      </w:r>
      <w:r w:rsidRPr="00DA59D8">
        <w:rPr>
          <w:rFonts w:ascii="Times New Roman" w:hAnsi="Times New Roman" w:cs="Times New Roman"/>
          <w:color w:val="000000" w:themeColor="text1"/>
          <w:sz w:val="24"/>
          <w:szCs w:val="24"/>
        </w:rPr>
        <w:t xml:space="preserve">the Board of Studies feels that the panel should consist of more than 8 </w:t>
      </w:r>
      <w:r>
        <w:rPr>
          <w:rFonts w:ascii="Times New Roman" w:hAnsi="Times New Roman" w:cs="Times New Roman"/>
          <w:color w:val="000000" w:themeColor="text1"/>
          <w:sz w:val="24"/>
          <w:szCs w:val="24"/>
        </w:rPr>
        <w:t xml:space="preserve">examiners </w:t>
      </w:r>
      <w:r w:rsidRPr="00DA59D8">
        <w:rPr>
          <w:rFonts w:ascii="Times New Roman" w:hAnsi="Times New Roman" w:cs="Times New Roman"/>
          <w:color w:val="000000" w:themeColor="text1"/>
          <w:sz w:val="24"/>
          <w:szCs w:val="24"/>
        </w:rPr>
        <w:t>it may recommend additional name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The panel </w:t>
      </w:r>
      <w:r>
        <w:rPr>
          <w:rFonts w:ascii="Times New Roman" w:hAnsi="Times New Roman" w:cs="Times New Roman"/>
          <w:color w:val="000000" w:themeColor="text1"/>
          <w:sz w:val="24"/>
          <w:szCs w:val="24"/>
        </w:rPr>
        <w:t xml:space="preserve">of </w:t>
      </w:r>
      <w:r w:rsidRPr="00DA59D8">
        <w:rPr>
          <w:rFonts w:ascii="Times New Roman" w:hAnsi="Times New Roman" w:cs="Times New Roman"/>
          <w:color w:val="000000" w:themeColor="text1"/>
          <w:sz w:val="24"/>
          <w:szCs w:val="24"/>
        </w:rPr>
        <w:t xml:space="preserve">examiners recommended by the PGBOS shall be valid for nine months from the date of the meeting of the PGBOS.  On expiry of the same, it will be re-considered by the PGBOS on the request of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duly recommended by his/her </w:t>
      </w:r>
      <w:r>
        <w:rPr>
          <w:rFonts w:ascii="Times New Roman" w:hAnsi="Times New Roman" w:cs="Times New Roman"/>
          <w:color w:val="000000" w:themeColor="text1"/>
          <w:sz w:val="24"/>
          <w:szCs w:val="24"/>
        </w:rPr>
        <w:t>Research S</w:t>
      </w:r>
      <w:r w:rsidRPr="00DA59D8">
        <w:rPr>
          <w:rFonts w:ascii="Times New Roman" w:hAnsi="Times New Roman" w:cs="Times New Roman"/>
          <w:color w:val="000000" w:themeColor="text1"/>
          <w:sz w:val="24"/>
          <w:szCs w:val="24"/>
        </w:rPr>
        <w:t xml:space="preserve">upervisor       </w:t>
      </w:r>
    </w:p>
    <w:p w:rsidR="003954A4" w:rsidRDefault="003954A4" w:rsidP="003954A4">
      <w:pPr>
        <w:autoSpaceDE w:val="0"/>
        <w:autoSpaceDN w:val="0"/>
        <w:adjustRightInd w:val="0"/>
        <w:spacing w:after="0" w:line="240" w:lineRule="auto"/>
        <w:ind w:left="1080" w:hanging="10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16.3  After</w:t>
      </w:r>
      <w:proofErr w:type="gramEnd"/>
      <w:r>
        <w:rPr>
          <w:rFonts w:ascii="Times New Roman" w:hAnsi="Times New Roman" w:cs="Times New Roman"/>
          <w:color w:val="000000" w:themeColor="text1"/>
          <w:sz w:val="24"/>
          <w:szCs w:val="24"/>
        </w:rPr>
        <w:t xml:space="preserve"> fulfillment of the conditions of submission of Ph.D. Thesis by the Research Scholar, the concerned Chairperson/Director of the Department/Institute shall send the Thesis to the Conduct Branch of the University for evaluation of Ph.D. thesis of the Research Scholar. </w:t>
      </w:r>
    </w:p>
    <w:p w:rsidR="003954A4" w:rsidRDefault="003954A4" w:rsidP="003954A4">
      <w:pPr>
        <w:ind w:left="1080" w:hanging="1080"/>
        <w:jc w:val="both"/>
        <w:rPr>
          <w:rFonts w:ascii="Times New Roman" w:hAnsi="Times New Roman" w:cs="Times New Roman"/>
          <w:color w:val="000000" w:themeColor="text1"/>
          <w:sz w:val="24"/>
          <w:szCs w:val="24"/>
        </w:rPr>
      </w:pPr>
    </w:p>
    <w:p w:rsidR="003954A4" w:rsidRDefault="003954A4" w:rsidP="003954A4">
      <w:pPr>
        <w:ind w:left="1080" w:hanging="108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16.4</w:t>
      </w:r>
      <w:r w:rsidRPr="00DA59D8">
        <w:rPr>
          <w:color w:val="000000" w:themeColor="text1"/>
        </w:rPr>
        <w:t xml:space="preserve">    </w:t>
      </w:r>
      <w:r w:rsidRPr="00DA59D8">
        <w:rPr>
          <w:rFonts w:ascii="Times New Roman" w:hAnsi="Times New Roman" w:cs="Times New Roman"/>
          <w:color w:val="000000" w:themeColor="text1"/>
          <w:sz w:val="24"/>
          <w:szCs w:val="24"/>
        </w:rPr>
        <w:t>The Thesis shall be finally referred to two examiners selected by the Vice-Chancellor from the panel drawn by Post-graduate Board of Studies out of which one shall be out of state.</w:t>
      </w:r>
    </w:p>
    <w:p w:rsidR="003954A4" w:rsidRPr="00DA59D8" w:rsidRDefault="003954A4" w:rsidP="003954A4">
      <w:pPr>
        <w:spacing w:after="0" w:line="240" w:lineRule="auto"/>
        <w:ind w:left="1080" w:hanging="108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16.5</w:t>
      </w:r>
      <w:r w:rsidRPr="00DA59D8">
        <w:rPr>
          <w:rFonts w:ascii="Times New Roman" w:hAnsi="Times New Roman" w:cs="Times New Roman"/>
          <w:color w:val="000000" w:themeColor="text1"/>
          <w:sz w:val="24"/>
          <w:szCs w:val="24"/>
        </w:rPr>
        <w:tab/>
        <w:t xml:space="preserve">The </w:t>
      </w:r>
      <w:r>
        <w:rPr>
          <w:rFonts w:ascii="Times New Roman" w:hAnsi="Times New Roman" w:cs="Times New Roman"/>
          <w:color w:val="000000" w:themeColor="text1"/>
          <w:sz w:val="24"/>
          <w:szCs w:val="24"/>
        </w:rPr>
        <w:t>examiner</w:t>
      </w:r>
      <w:r w:rsidRPr="00DA59D8">
        <w:rPr>
          <w:rFonts w:ascii="Times New Roman" w:hAnsi="Times New Roman" w:cs="Times New Roman"/>
          <w:color w:val="000000" w:themeColor="text1"/>
          <w:sz w:val="24"/>
          <w:szCs w:val="24"/>
        </w:rPr>
        <w:t xml:space="preserve"> (s) will state categorically in their reports whether in his/her opinion:</w:t>
      </w:r>
    </w:p>
    <w:p w:rsidR="003954A4" w:rsidRPr="00DA59D8" w:rsidRDefault="003954A4" w:rsidP="003954A4">
      <w:pPr>
        <w:spacing w:after="0"/>
        <w:ind w:left="1080" w:hanging="108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Thesis should be accepted for the award of Ph.D. Degree;</w:t>
      </w:r>
    </w:p>
    <w:p w:rsidR="003954A4" w:rsidRPr="0052760A" w:rsidRDefault="003954A4" w:rsidP="003954A4">
      <w:pPr>
        <w:spacing w:after="0"/>
        <w:ind w:left="1080" w:hanging="1080"/>
        <w:rPr>
          <w:rFonts w:ascii="Times New Roman" w:hAnsi="Times New Roman" w:cs="Times New Roman"/>
          <w:i/>
          <w:color w:val="000000" w:themeColor="text1"/>
          <w:sz w:val="24"/>
          <w:szCs w:val="24"/>
        </w:rPr>
      </w:pPr>
      <w:r w:rsidRPr="00DA59D8">
        <w:rPr>
          <w:rFonts w:ascii="Times New Roman" w:hAnsi="Times New Roman" w:cs="Times New Roman"/>
          <w:color w:val="000000" w:themeColor="text1"/>
          <w:sz w:val="24"/>
          <w:szCs w:val="24"/>
        </w:rPr>
        <w:tab/>
      </w:r>
      <w:r w:rsidRPr="00DA59D8">
        <w:rPr>
          <w:rFonts w:ascii="Times New Roman" w:hAnsi="Times New Roman" w:cs="Times New Roman"/>
          <w:color w:val="000000" w:themeColor="text1"/>
          <w:sz w:val="24"/>
          <w:szCs w:val="24"/>
        </w:rPr>
        <w:tab/>
      </w:r>
      <w:r w:rsidRPr="00DA59D8">
        <w:rPr>
          <w:rFonts w:ascii="Times New Roman" w:hAnsi="Times New Roman" w:cs="Times New Roman"/>
          <w:color w:val="000000" w:themeColor="text1"/>
          <w:sz w:val="24"/>
          <w:szCs w:val="24"/>
        </w:rPr>
        <w:tab/>
      </w:r>
      <w:r w:rsidRPr="0052760A">
        <w:rPr>
          <w:rFonts w:ascii="Times New Roman" w:hAnsi="Times New Roman" w:cs="Times New Roman"/>
          <w:i/>
          <w:color w:val="000000" w:themeColor="text1"/>
          <w:sz w:val="24"/>
          <w:szCs w:val="24"/>
        </w:rPr>
        <w:t>OR</w:t>
      </w:r>
      <w:r w:rsidRPr="0052760A">
        <w:rPr>
          <w:rFonts w:ascii="Times New Roman" w:hAnsi="Times New Roman" w:cs="Times New Roman"/>
          <w:i/>
          <w:color w:val="000000" w:themeColor="text1"/>
          <w:sz w:val="24"/>
          <w:szCs w:val="24"/>
        </w:rPr>
        <w:tab/>
      </w:r>
    </w:p>
    <w:p w:rsidR="003954A4" w:rsidRPr="00DA59D8" w:rsidRDefault="003954A4" w:rsidP="003954A4">
      <w:pPr>
        <w:spacing w:after="0"/>
        <w:ind w:left="1080" w:hanging="108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It should be referred back to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for presenting it again in revised form;</w:t>
      </w:r>
    </w:p>
    <w:p w:rsidR="003954A4" w:rsidRPr="0052760A" w:rsidRDefault="003954A4" w:rsidP="003954A4">
      <w:pPr>
        <w:spacing w:after="0"/>
        <w:ind w:left="1080" w:hanging="1080"/>
        <w:rPr>
          <w:rFonts w:ascii="Times New Roman" w:hAnsi="Times New Roman" w:cs="Times New Roman"/>
          <w:i/>
          <w:color w:val="000000" w:themeColor="text1"/>
          <w:sz w:val="24"/>
          <w:szCs w:val="24"/>
        </w:rPr>
      </w:pPr>
      <w:r w:rsidRPr="0052760A">
        <w:rPr>
          <w:rFonts w:ascii="Times New Roman" w:hAnsi="Times New Roman" w:cs="Times New Roman"/>
          <w:i/>
          <w:color w:val="000000" w:themeColor="text1"/>
          <w:sz w:val="24"/>
          <w:szCs w:val="24"/>
        </w:rPr>
        <w:t xml:space="preserve">                                   </w:t>
      </w:r>
      <w:r w:rsidRPr="0052760A">
        <w:rPr>
          <w:rFonts w:ascii="Times New Roman" w:hAnsi="Times New Roman" w:cs="Times New Roman"/>
          <w:i/>
          <w:color w:val="000000" w:themeColor="text1"/>
          <w:sz w:val="24"/>
          <w:szCs w:val="24"/>
        </w:rPr>
        <w:tab/>
        <w:t>OR</w:t>
      </w:r>
    </w:p>
    <w:p w:rsidR="003954A4" w:rsidRPr="00DA59D8" w:rsidRDefault="003954A4" w:rsidP="003954A4">
      <w:pPr>
        <w:spacing w:after="0"/>
        <w:ind w:left="1080" w:hanging="1080"/>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It should be rejected.</w:t>
      </w:r>
    </w:p>
    <w:p w:rsidR="003954A4" w:rsidRPr="00DA59D8" w:rsidRDefault="003954A4" w:rsidP="003954A4">
      <w:pPr>
        <w:spacing w:after="0"/>
        <w:ind w:left="1080" w:hanging="1080"/>
        <w:rPr>
          <w:rFonts w:ascii="Times New Roman" w:hAnsi="Times New Roman" w:cs="Times New Roman"/>
          <w:color w:val="000000" w:themeColor="text1"/>
          <w:sz w:val="24"/>
          <w:szCs w:val="24"/>
        </w:rPr>
      </w:pPr>
    </w:p>
    <w:p w:rsidR="003954A4" w:rsidRPr="00DA59D8" w:rsidRDefault="003954A4" w:rsidP="003954A4">
      <w:pPr>
        <w:spacing w:after="0"/>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16.6  The</w:t>
      </w:r>
      <w:proofErr w:type="gramEnd"/>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examiner</w:t>
      </w:r>
      <w:r w:rsidRPr="00DA59D8">
        <w:rPr>
          <w:rFonts w:ascii="Times New Roman" w:hAnsi="Times New Roman" w:cs="Times New Roman"/>
          <w:color w:val="000000" w:themeColor="text1"/>
          <w:sz w:val="24"/>
          <w:szCs w:val="24"/>
        </w:rPr>
        <w:t>(s) shall state reasons for approval or resubmission of the Thesis.  If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she </w:t>
      </w:r>
      <w:proofErr w:type="gramStart"/>
      <w:r w:rsidRPr="00DA59D8">
        <w:rPr>
          <w:rFonts w:ascii="Times New Roman" w:hAnsi="Times New Roman" w:cs="Times New Roman"/>
          <w:color w:val="000000" w:themeColor="text1"/>
          <w:sz w:val="24"/>
          <w:szCs w:val="24"/>
        </w:rPr>
        <w:t>recommends</w:t>
      </w:r>
      <w:proofErr w:type="gramEnd"/>
      <w:r w:rsidRPr="00DA59D8">
        <w:rPr>
          <w:rFonts w:ascii="Times New Roman" w:hAnsi="Times New Roman" w:cs="Times New Roman"/>
          <w:color w:val="000000" w:themeColor="text1"/>
          <w:sz w:val="24"/>
          <w:szCs w:val="24"/>
        </w:rPr>
        <w:t xml:space="preserve"> resubmission,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she shall specifically indicate what modifications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she wants </w:t>
      </w:r>
      <w:r>
        <w:rPr>
          <w:rFonts w:ascii="Times New Roman" w:hAnsi="Times New Roman" w:cs="Times New Roman"/>
          <w:color w:val="000000" w:themeColor="text1"/>
          <w:sz w:val="24"/>
          <w:szCs w:val="24"/>
        </w:rPr>
        <w:t>from</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to effect and incorporate in the Thesis.</w:t>
      </w:r>
    </w:p>
    <w:p w:rsidR="003954A4" w:rsidRPr="00DA59D8" w:rsidRDefault="003954A4" w:rsidP="003954A4">
      <w:pPr>
        <w:spacing w:after="0"/>
        <w:ind w:left="1080" w:hanging="1080"/>
        <w:rPr>
          <w:rFonts w:ascii="Times New Roman" w:hAnsi="Times New Roman" w:cs="Times New Roman"/>
          <w:color w:val="000000" w:themeColor="text1"/>
          <w:sz w:val="24"/>
          <w:szCs w:val="24"/>
        </w:rPr>
      </w:pPr>
    </w:p>
    <w:p w:rsidR="003954A4" w:rsidRPr="00DA59D8" w:rsidRDefault="003954A4" w:rsidP="003954A4">
      <w:pPr>
        <w:spacing w:after="0"/>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16.7  The examiner for a thesis shall indicate in his/her report whether the Thesis is fit for publication in its original or modified form.  In the latter case, </w:t>
      </w:r>
      <w:r>
        <w:rPr>
          <w:rFonts w:ascii="Times New Roman" w:hAnsi="Times New Roman" w:cs="Times New Roman"/>
          <w:color w:val="000000" w:themeColor="text1"/>
          <w:sz w:val="24"/>
          <w:szCs w:val="24"/>
        </w:rPr>
        <w:t>examiner</w:t>
      </w:r>
      <w:r w:rsidRPr="00DA59D8">
        <w:rPr>
          <w:rFonts w:ascii="Times New Roman" w:hAnsi="Times New Roman" w:cs="Times New Roman"/>
          <w:color w:val="000000" w:themeColor="text1"/>
          <w:sz w:val="24"/>
          <w:szCs w:val="24"/>
        </w:rPr>
        <w:t xml:space="preserve"> shall make definite suggestions for improvement.</w:t>
      </w:r>
    </w:p>
    <w:p w:rsidR="003954A4" w:rsidRDefault="003954A4" w:rsidP="003954A4">
      <w:pPr>
        <w:spacing w:after="0"/>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
    <w:p w:rsidR="003954A4" w:rsidRDefault="003954A4" w:rsidP="003954A4">
      <w:pPr>
        <w:spacing w:after="0"/>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p>
    <w:p w:rsidR="003954A4" w:rsidRDefault="003954A4" w:rsidP="003954A4">
      <w:pPr>
        <w:spacing w:after="0"/>
        <w:ind w:left="1080" w:hanging="1080"/>
        <w:jc w:val="both"/>
        <w:rPr>
          <w:rFonts w:ascii="Times New Roman" w:hAnsi="Times New Roman" w:cs="Times New Roman"/>
          <w:color w:val="000000" w:themeColor="text1"/>
          <w:sz w:val="24"/>
          <w:szCs w:val="24"/>
        </w:rPr>
      </w:pPr>
    </w:p>
    <w:p w:rsidR="003954A4" w:rsidRPr="00DA59D8" w:rsidRDefault="003954A4" w:rsidP="003954A4">
      <w:pPr>
        <w:spacing w:after="0"/>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16.8  If</w:t>
      </w:r>
      <w:proofErr w:type="gramEnd"/>
      <w:r w:rsidRPr="00DA59D8">
        <w:rPr>
          <w:rFonts w:ascii="Times New Roman" w:hAnsi="Times New Roman" w:cs="Times New Roman"/>
          <w:color w:val="000000" w:themeColor="text1"/>
          <w:sz w:val="24"/>
          <w:szCs w:val="24"/>
        </w:rPr>
        <w:t xml:space="preserve"> the examiners recommend the award of Degree, they may also give in their report a set of questions, which they would like to put to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at the time of   viva-voce.</w:t>
      </w:r>
    </w:p>
    <w:p w:rsidR="003954A4" w:rsidRPr="00DA59D8" w:rsidRDefault="003954A4" w:rsidP="003954A4">
      <w:pPr>
        <w:spacing w:after="0" w:line="240" w:lineRule="auto"/>
        <w:ind w:left="1890" w:hanging="117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1170" w:hanging="918"/>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16.9  If</w:t>
      </w:r>
      <w:proofErr w:type="gramEnd"/>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Pr="00DA59D8">
        <w:rPr>
          <w:rFonts w:ascii="Times New Roman" w:hAnsi="Times New Roman" w:cs="Times New Roman"/>
          <w:color w:val="000000" w:themeColor="text1"/>
          <w:sz w:val="24"/>
          <w:szCs w:val="24"/>
        </w:rPr>
        <w:t>examiner</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recommend</w:t>
      </w:r>
      <w:r>
        <w:rPr>
          <w:rFonts w:ascii="Times New Roman" w:hAnsi="Times New Roman" w:cs="Times New Roman"/>
          <w:color w:val="000000" w:themeColor="text1"/>
          <w:sz w:val="24"/>
          <w:szCs w:val="24"/>
        </w:rPr>
        <w:t>s</w:t>
      </w:r>
      <w:r w:rsidRPr="00DA59D8">
        <w:rPr>
          <w:rFonts w:ascii="Times New Roman" w:hAnsi="Times New Roman" w:cs="Times New Roman"/>
          <w:color w:val="000000" w:themeColor="text1"/>
          <w:sz w:val="24"/>
          <w:szCs w:val="24"/>
        </w:rPr>
        <w:t xml:space="preserve"> resubmission with some modifications in the Ph.D. thesis,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be asked to modify the Ph.D. thesis and resubmit the same only once within  6 months, after having carried out all the modifications with a certificate from the</w:t>
      </w:r>
      <w:r>
        <w:rPr>
          <w:rFonts w:ascii="Times New Roman" w:hAnsi="Times New Roman" w:cs="Times New Roman"/>
          <w:color w:val="000000" w:themeColor="text1"/>
          <w:sz w:val="24"/>
          <w:szCs w:val="24"/>
        </w:rPr>
        <w:t xml:space="preserve"> Research</w:t>
      </w:r>
      <w:r w:rsidRPr="00DA59D8">
        <w:rPr>
          <w:rFonts w:ascii="Times New Roman" w:hAnsi="Times New Roman" w:cs="Times New Roman"/>
          <w:color w:val="000000" w:themeColor="text1"/>
          <w:sz w:val="24"/>
          <w:szCs w:val="24"/>
        </w:rPr>
        <w:t xml:space="preserve"> Supervisor that all the modifications have been carried out. </w:t>
      </w:r>
    </w:p>
    <w:p w:rsidR="003954A4" w:rsidRPr="00DA59D8" w:rsidRDefault="003954A4" w:rsidP="003954A4">
      <w:pPr>
        <w:spacing w:after="0" w:line="240" w:lineRule="auto"/>
        <w:ind w:left="1170" w:hanging="918"/>
        <w:jc w:val="center"/>
        <w:rPr>
          <w:rFonts w:ascii="Times New Roman" w:hAnsi="Times New Roman" w:cs="Times New Roman"/>
          <w:color w:val="000000" w:themeColor="text1"/>
          <w:sz w:val="24"/>
          <w:szCs w:val="24"/>
        </w:rPr>
      </w:pPr>
    </w:p>
    <w:p w:rsidR="003954A4" w:rsidRDefault="003954A4" w:rsidP="003954A4">
      <w:pPr>
        <w:spacing w:after="0" w:line="240" w:lineRule="auto"/>
        <w:ind w:left="1170" w:hanging="918"/>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 xml:space="preserve">16.10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w:t>
      </w:r>
      <w:proofErr w:type="gramEnd"/>
      <w:r w:rsidRPr="00DA59D8">
        <w:rPr>
          <w:rFonts w:ascii="Times New Roman" w:hAnsi="Times New Roman" w:cs="Times New Roman"/>
          <w:color w:val="000000" w:themeColor="text1"/>
          <w:sz w:val="24"/>
          <w:szCs w:val="24"/>
        </w:rPr>
        <w:t xml:space="preserve"> resubmitted Thesis shall be examined by the examiner(s) who evaluated the original thesis unless any of them is unable or unwilling to do so</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DA59D8">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 xml:space="preserve">such </w:t>
      </w:r>
      <w:r w:rsidRPr="00DA59D8">
        <w:rPr>
          <w:rFonts w:ascii="Times New Roman" w:hAnsi="Times New Roman" w:cs="Times New Roman"/>
          <w:color w:val="000000" w:themeColor="text1"/>
          <w:sz w:val="24"/>
          <w:szCs w:val="24"/>
        </w:rPr>
        <w:t>case substitute(s) shall be appointed from the panel by the Vice-Chancellor.  The examiner(s) for the revised thesis will only see whether the objections raised have been met or not.</w:t>
      </w:r>
    </w:p>
    <w:p w:rsidR="003954A4" w:rsidRPr="00DA59D8" w:rsidRDefault="003954A4" w:rsidP="003954A4">
      <w:pPr>
        <w:spacing w:after="0" w:line="240" w:lineRule="auto"/>
        <w:ind w:left="1980" w:hanging="1260"/>
        <w:jc w:val="both"/>
        <w:rPr>
          <w:rFonts w:ascii="Times New Roman" w:hAnsi="Times New Roman" w:cs="Times New Roman"/>
          <w:color w:val="000000" w:themeColor="text1"/>
          <w:sz w:val="24"/>
          <w:szCs w:val="24"/>
        </w:rPr>
      </w:pPr>
    </w:p>
    <w:p w:rsidR="003954A4" w:rsidRDefault="003954A4" w:rsidP="003954A4">
      <w:pPr>
        <w:spacing w:after="0" w:line="240" w:lineRule="auto"/>
        <w:ind w:left="1080" w:hanging="828"/>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16.11  If</w:t>
      </w:r>
      <w:proofErr w:type="gramEnd"/>
      <w:r w:rsidRPr="00DA59D8">
        <w:rPr>
          <w:rFonts w:ascii="Times New Roman" w:hAnsi="Times New Roman" w:cs="Times New Roman"/>
          <w:color w:val="000000" w:themeColor="text1"/>
          <w:sz w:val="24"/>
          <w:szCs w:val="24"/>
        </w:rPr>
        <w:t xml:space="preserve"> one out of two examiners recommends the thesis as rejected, the thesis shall be sent to third examiner for evaluation.  The decision of the two examiners out of three shall be considered.  A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whose Thesis is rejected</w:t>
      </w:r>
      <w:r>
        <w:rPr>
          <w:rFonts w:ascii="Times New Roman" w:hAnsi="Times New Roman" w:cs="Times New Roman"/>
          <w:color w:val="000000" w:themeColor="text1"/>
          <w:sz w:val="24"/>
          <w:szCs w:val="24"/>
        </w:rPr>
        <w:t xml:space="preserve"> by two examiners</w:t>
      </w:r>
      <w:r w:rsidRPr="00DA59D8">
        <w:rPr>
          <w:rFonts w:ascii="Times New Roman" w:hAnsi="Times New Roman" w:cs="Times New Roman"/>
          <w:color w:val="000000" w:themeColor="text1"/>
          <w:sz w:val="24"/>
          <w:szCs w:val="24"/>
        </w:rPr>
        <w:t xml:space="preserve"> shall not be </w:t>
      </w:r>
      <w:r>
        <w:rPr>
          <w:rFonts w:ascii="Times New Roman" w:hAnsi="Times New Roman" w:cs="Times New Roman"/>
          <w:color w:val="000000" w:themeColor="text1"/>
          <w:sz w:val="24"/>
          <w:szCs w:val="24"/>
        </w:rPr>
        <w:t>awarded Ph.D. degree.  However, the research scholar may apply afresh for admission to Ph.D. course.</w:t>
      </w:r>
    </w:p>
    <w:p w:rsidR="003954A4" w:rsidRDefault="003954A4" w:rsidP="003954A4">
      <w:pPr>
        <w:spacing w:after="0" w:line="240" w:lineRule="auto"/>
        <w:ind w:left="1080" w:hanging="828"/>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1080" w:hanging="8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16.12  The</w:t>
      </w:r>
      <w:proofErr w:type="gramEnd"/>
      <w:r>
        <w:rPr>
          <w:rFonts w:ascii="Times New Roman" w:hAnsi="Times New Roman" w:cs="Times New Roman"/>
          <w:color w:val="000000" w:themeColor="text1"/>
          <w:sz w:val="24"/>
          <w:szCs w:val="24"/>
        </w:rPr>
        <w:t xml:space="preserve"> entire process of evaluation of Ph.D. thesis shall be completed within a period of 6 months from the date of submission of Ph.D. thesis by the Research Scholar in the concerned Branch of the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w:t>
      </w:r>
    </w:p>
    <w:p w:rsidR="003954A4" w:rsidRPr="00DA59D8" w:rsidRDefault="003954A4" w:rsidP="003954A4">
      <w:pPr>
        <w:spacing w:after="0" w:line="240" w:lineRule="auto"/>
        <w:ind w:left="1080" w:hanging="828"/>
        <w:jc w:val="both"/>
        <w:rPr>
          <w:rFonts w:ascii="Times New Roman" w:hAnsi="Times New Roman" w:cs="Times New Roman"/>
          <w:color w:val="000000" w:themeColor="text1"/>
          <w:sz w:val="24"/>
          <w:szCs w:val="24"/>
        </w:rPr>
      </w:pPr>
    </w:p>
    <w:p w:rsidR="003954A4" w:rsidRDefault="003954A4" w:rsidP="003954A4">
      <w:pPr>
        <w:ind w:left="1080" w:hanging="1080"/>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16.1</w:t>
      </w:r>
      <w:r>
        <w:rPr>
          <w:rFonts w:ascii="Times New Roman" w:hAnsi="Times New Roman" w:cs="Times New Roman"/>
          <w:color w:val="000000" w:themeColor="text1"/>
          <w:sz w:val="24"/>
          <w:szCs w:val="24"/>
        </w:rPr>
        <w:t>3</w:t>
      </w:r>
      <w:r w:rsidRPr="00DA59D8">
        <w:rPr>
          <w:rFonts w:ascii="Times New Roman" w:hAnsi="Times New Roman" w:cs="Times New Roman"/>
          <w:color w:val="000000" w:themeColor="text1"/>
          <w:sz w:val="24"/>
          <w:szCs w:val="24"/>
        </w:rPr>
        <w:t xml:space="preserve">  Remuneration</w:t>
      </w:r>
      <w:proofErr w:type="gramEnd"/>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payable to each </w:t>
      </w:r>
      <w:r>
        <w:rPr>
          <w:rFonts w:ascii="Times New Roman" w:hAnsi="Times New Roman" w:cs="Times New Roman"/>
          <w:color w:val="000000" w:themeColor="text1"/>
          <w:sz w:val="24"/>
          <w:szCs w:val="24"/>
        </w:rPr>
        <w:t xml:space="preserve">examiner </w:t>
      </w:r>
      <w:r w:rsidRPr="00DA59D8">
        <w:rPr>
          <w:rFonts w:ascii="Times New Roman" w:hAnsi="Times New Roman" w:cs="Times New Roman"/>
          <w:color w:val="000000" w:themeColor="text1"/>
          <w:sz w:val="24"/>
          <w:szCs w:val="24"/>
        </w:rPr>
        <w:t>shall be paid as laid down by the University.</w:t>
      </w:r>
    </w:p>
    <w:p w:rsidR="003954A4" w:rsidRPr="00DA59D8" w:rsidRDefault="003954A4" w:rsidP="003954A4">
      <w:pPr>
        <w:ind w:left="900" w:hanging="90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17</w:t>
      </w:r>
      <w:r>
        <w:rPr>
          <w:rFonts w:ascii="Times New Roman" w:eastAsiaTheme="minorHAnsi" w:hAnsi="Times New Roman" w:cs="Times New Roman"/>
          <w:b/>
          <w:bCs/>
          <w:color w:val="000000" w:themeColor="text1"/>
          <w:sz w:val="28"/>
          <w:szCs w:val="28"/>
        </w:rPr>
        <w:t xml:space="preserve">.  Conduct of </w:t>
      </w:r>
      <w:r w:rsidRPr="003054A4">
        <w:rPr>
          <w:rFonts w:ascii="Times New Roman" w:eastAsiaTheme="minorHAnsi" w:hAnsi="Times New Roman" w:cs="Times New Roman"/>
          <w:b/>
          <w:bCs/>
          <w:i/>
          <w:color w:val="000000" w:themeColor="text1"/>
          <w:sz w:val="28"/>
          <w:szCs w:val="28"/>
        </w:rPr>
        <w:t>Viva-Voce</w:t>
      </w:r>
    </w:p>
    <w:p w:rsidR="003954A4" w:rsidRPr="00DA59D8" w:rsidRDefault="003954A4" w:rsidP="003954A4">
      <w:pPr>
        <w:ind w:left="126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17.1  Names</w:t>
      </w:r>
      <w:proofErr w:type="gramEnd"/>
      <w:r w:rsidRPr="00DA59D8">
        <w:rPr>
          <w:rFonts w:ascii="Times New Roman" w:hAnsi="Times New Roman" w:cs="Times New Roman"/>
          <w:color w:val="000000" w:themeColor="text1"/>
          <w:sz w:val="24"/>
          <w:szCs w:val="24"/>
        </w:rPr>
        <w:t xml:space="preserve"> of only those </w:t>
      </w:r>
      <w:r>
        <w:rPr>
          <w:rFonts w:ascii="Times New Roman" w:hAnsi="Times New Roman" w:cs="Times New Roman"/>
          <w:color w:val="000000" w:themeColor="text1"/>
          <w:sz w:val="24"/>
          <w:szCs w:val="24"/>
        </w:rPr>
        <w:t>examiners</w:t>
      </w:r>
      <w:r w:rsidRPr="00DA59D8">
        <w:rPr>
          <w:rFonts w:ascii="Times New Roman" w:hAnsi="Times New Roman" w:cs="Times New Roman"/>
          <w:color w:val="000000" w:themeColor="text1"/>
          <w:sz w:val="24"/>
          <w:szCs w:val="24"/>
        </w:rPr>
        <w:t xml:space="preserve"> shall be recommended who are known to be physically fit and are able to undertake a journey for the conduct of </w:t>
      </w:r>
      <w:r>
        <w:rPr>
          <w:rFonts w:ascii="Times New Roman" w:hAnsi="Times New Roman" w:cs="Times New Roman"/>
          <w:color w:val="000000" w:themeColor="text1"/>
          <w:sz w:val="24"/>
          <w:szCs w:val="24"/>
        </w:rPr>
        <w:t>V</w:t>
      </w:r>
      <w:r w:rsidRPr="00DA59D8">
        <w:rPr>
          <w:rFonts w:ascii="Times New Roman" w:hAnsi="Times New Roman" w:cs="Times New Roman"/>
          <w:color w:val="000000" w:themeColor="text1"/>
          <w:sz w:val="24"/>
          <w:szCs w:val="24"/>
        </w:rPr>
        <w:t>iva-</w:t>
      </w:r>
      <w:r>
        <w:rPr>
          <w:rFonts w:ascii="Times New Roman" w:hAnsi="Times New Roman" w:cs="Times New Roman"/>
          <w:color w:val="000000" w:themeColor="text1"/>
          <w:sz w:val="24"/>
          <w:szCs w:val="24"/>
        </w:rPr>
        <w:t>V</w:t>
      </w:r>
      <w:r w:rsidRPr="00DA59D8">
        <w:rPr>
          <w:rFonts w:ascii="Times New Roman" w:hAnsi="Times New Roman" w:cs="Times New Roman"/>
          <w:color w:val="000000" w:themeColor="text1"/>
          <w:sz w:val="24"/>
          <w:szCs w:val="24"/>
        </w:rPr>
        <w:t>oce, if invited.</w:t>
      </w:r>
    </w:p>
    <w:p w:rsidR="003954A4" w:rsidRDefault="003954A4" w:rsidP="003954A4">
      <w:pPr>
        <w:ind w:left="126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17.2  If</w:t>
      </w:r>
      <w:proofErr w:type="gramEnd"/>
      <w:r w:rsidRPr="00DA59D8">
        <w:rPr>
          <w:rFonts w:ascii="Times New Roman" w:hAnsi="Times New Roman" w:cs="Times New Roman"/>
          <w:color w:val="000000" w:themeColor="text1"/>
          <w:sz w:val="24"/>
          <w:szCs w:val="24"/>
        </w:rPr>
        <w:t xml:space="preserve"> two of the examiners recommend award of the degree, the </w:t>
      </w:r>
      <w:r>
        <w:rPr>
          <w:rFonts w:ascii="Times New Roman" w:hAnsi="Times New Roman" w:cs="Times New Roman"/>
          <w:color w:val="000000" w:themeColor="text1"/>
          <w:sz w:val="24"/>
          <w:szCs w:val="24"/>
        </w:rPr>
        <w:t>research scholar shall be examined through Viva-V</w:t>
      </w:r>
      <w:r w:rsidRPr="00DA59D8">
        <w:rPr>
          <w:rFonts w:ascii="Times New Roman" w:hAnsi="Times New Roman" w:cs="Times New Roman"/>
          <w:color w:val="000000" w:themeColor="text1"/>
          <w:sz w:val="24"/>
          <w:szCs w:val="24"/>
        </w:rPr>
        <w:t xml:space="preserve">oce examination by one of the examiner, to be nominated by the Vice-Chancellor.  If both examiners are unable or </w:t>
      </w:r>
      <w:r>
        <w:rPr>
          <w:rFonts w:ascii="Times New Roman" w:hAnsi="Times New Roman" w:cs="Times New Roman"/>
          <w:color w:val="000000" w:themeColor="text1"/>
          <w:sz w:val="24"/>
          <w:szCs w:val="24"/>
        </w:rPr>
        <w:t>unwilling to conduct the Viva-Vo</w:t>
      </w:r>
      <w:r w:rsidRPr="00DA59D8">
        <w:rPr>
          <w:rFonts w:ascii="Times New Roman" w:hAnsi="Times New Roman" w:cs="Times New Roman"/>
          <w:color w:val="000000" w:themeColor="text1"/>
          <w:sz w:val="24"/>
          <w:szCs w:val="24"/>
        </w:rPr>
        <w:t>ce examination, another name will be picked up for the purpose by the Vice-Chancellor from the panel already approved by the Post-graduate Board of Studies.</w:t>
      </w:r>
    </w:p>
    <w:p w:rsidR="003954A4" w:rsidRDefault="003954A4" w:rsidP="003954A4">
      <w:pPr>
        <w:ind w:left="1260" w:hanging="1260"/>
        <w:jc w:val="both"/>
        <w:rPr>
          <w:rFonts w:ascii="Times New Roman" w:hAnsi="Times New Roman" w:cs="Times New Roman"/>
          <w:color w:val="000000" w:themeColor="text1"/>
          <w:sz w:val="24"/>
          <w:szCs w:val="24"/>
        </w:rPr>
      </w:pPr>
    </w:p>
    <w:p w:rsidR="003954A4" w:rsidRDefault="003954A4" w:rsidP="003954A4">
      <w:pPr>
        <w:ind w:left="1260" w:hanging="1260"/>
        <w:jc w:val="both"/>
        <w:rPr>
          <w:rFonts w:ascii="Times New Roman" w:hAnsi="Times New Roman" w:cs="Times New Roman"/>
          <w:color w:val="000000" w:themeColor="text1"/>
          <w:sz w:val="24"/>
          <w:szCs w:val="24"/>
        </w:rPr>
      </w:pPr>
    </w:p>
    <w:p w:rsidR="003954A4" w:rsidRDefault="003954A4" w:rsidP="003954A4">
      <w:pPr>
        <w:ind w:left="1260" w:hanging="1260"/>
        <w:jc w:val="both"/>
        <w:rPr>
          <w:rFonts w:ascii="Times New Roman" w:hAnsi="Times New Roman" w:cs="Times New Roman"/>
          <w:color w:val="000000" w:themeColor="text1"/>
          <w:sz w:val="24"/>
          <w:szCs w:val="24"/>
        </w:rPr>
      </w:pPr>
    </w:p>
    <w:p w:rsidR="003954A4" w:rsidRDefault="003954A4" w:rsidP="003954A4">
      <w:pPr>
        <w:spacing w:line="240" w:lineRule="auto"/>
        <w:ind w:left="1260" w:hanging="12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rPr>
        <w:t>0</w:t>
      </w:r>
    </w:p>
    <w:p w:rsidR="003954A4" w:rsidRPr="00DA59D8" w:rsidRDefault="003954A4" w:rsidP="003954A4">
      <w:pPr>
        <w:spacing w:line="240" w:lineRule="auto"/>
        <w:ind w:left="1260" w:hanging="1260"/>
        <w:jc w:val="both"/>
        <w:rPr>
          <w:rFonts w:ascii="Times New Roman" w:hAnsi="Times New Roman" w:cs="Times New Roman"/>
          <w:color w:val="000000" w:themeColor="text1"/>
          <w:sz w:val="24"/>
          <w:szCs w:val="24"/>
        </w:rPr>
      </w:pPr>
      <w:r w:rsidRPr="00DA59D8">
        <w:rPr>
          <w:rFonts w:ascii="Palatino Linotype" w:hAnsi="Palatino Linotype"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17.3  The</w:t>
      </w:r>
      <w:proofErr w:type="gramEnd"/>
      <w:r w:rsidRPr="00DA59D8">
        <w:rPr>
          <w:rFonts w:ascii="Times New Roman" w:hAnsi="Times New Roman" w:cs="Times New Roman"/>
          <w:color w:val="000000" w:themeColor="text1"/>
          <w:sz w:val="24"/>
          <w:szCs w:val="24"/>
        </w:rPr>
        <w:t xml:space="preserve"> Viva-</w:t>
      </w:r>
      <w:r>
        <w:rPr>
          <w:rFonts w:ascii="Times New Roman" w:hAnsi="Times New Roman" w:cs="Times New Roman"/>
          <w:color w:val="000000" w:themeColor="text1"/>
          <w:sz w:val="24"/>
          <w:szCs w:val="24"/>
        </w:rPr>
        <w:t>V</w:t>
      </w:r>
      <w:r w:rsidRPr="00DA59D8">
        <w:rPr>
          <w:rFonts w:ascii="Times New Roman" w:hAnsi="Times New Roman" w:cs="Times New Roman"/>
          <w:color w:val="000000" w:themeColor="text1"/>
          <w:sz w:val="24"/>
          <w:szCs w:val="24"/>
        </w:rPr>
        <w:t xml:space="preserve">oce examination shall be conducted by the external examiner and will be held in the concerned Department/Institute at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University unless ordered otherwise by the Vice-Chancellor.  The date, time and the subject of the Thesis shall be notified by the concerned branch to the various Departments/ Institutes of the faculty concerned including the </w:t>
      </w:r>
      <w:r>
        <w:rPr>
          <w:rFonts w:ascii="Times New Roman" w:hAnsi="Times New Roman" w:cs="Times New Roman"/>
          <w:color w:val="000000" w:themeColor="text1"/>
          <w:sz w:val="24"/>
          <w:szCs w:val="24"/>
        </w:rPr>
        <w:t xml:space="preserve">Research </w:t>
      </w:r>
      <w:r w:rsidRPr="00DA59D8">
        <w:rPr>
          <w:rFonts w:ascii="Times New Roman" w:hAnsi="Times New Roman" w:cs="Times New Roman"/>
          <w:color w:val="000000" w:themeColor="text1"/>
          <w:sz w:val="24"/>
          <w:szCs w:val="24"/>
        </w:rPr>
        <w:t xml:space="preserve">Supervisor and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It will be the privilege of only the external examiner conducting the Viva-Voce to ask the questions to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However, after the completion of formal v</w:t>
      </w:r>
      <w:r>
        <w:rPr>
          <w:rFonts w:ascii="Times New Roman" w:hAnsi="Times New Roman" w:cs="Times New Roman"/>
          <w:color w:val="000000" w:themeColor="text1"/>
          <w:sz w:val="24"/>
          <w:szCs w:val="24"/>
        </w:rPr>
        <w:t>iva the relevant clarification/</w:t>
      </w:r>
      <w:r w:rsidRPr="00DA59D8">
        <w:rPr>
          <w:rFonts w:ascii="Times New Roman" w:hAnsi="Times New Roman" w:cs="Times New Roman"/>
          <w:color w:val="000000" w:themeColor="text1"/>
          <w:sz w:val="24"/>
          <w:szCs w:val="24"/>
        </w:rPr>
        <w:t xml:space="preserve">discussion, if any, may be held which will not be part of the Viva-Voce examination. </w:t>
      </w:r>
    </w:p>
    <w:p w:rsidR="003954A4" w:rsidRDefault="003954A4" w:rsidP="003954A4">
      <w:pPr>
        <w:spacing w:line="240" w:lineRule="auto"/>
        <w:ind w:left="126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17.4  The</w:t>
      </w:r>
      <w:proofErr w:type="gramEnd"/>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will have</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to present himself/herself for</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the Viva-voce examination when fixed by the University failing which he/she will be declared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ineligible for the award of Degree.  However, in case the</w:t>
      </w:r>
      <w:r>
        <w:rPr>
          <w:rFonts w:ascii="Times New Roman" w:hAnsi="Times New Roman" w:cs="Times New Roman"/>
          <w:color w:val="000000" w:themeColor="text1"/>
          <w:sz w:val="24"/>
          <w:szCs w:val="24"/>
        </w:rPr>
        <w:t xml:space="preserve"> research scholar is unable                      to attend the Viva-V</w:t>
      </w:r>
      <w:r w:rsidRPr="00DA59D8">
        <w:rPr>
          <w:rFonts w:ascii="Times New Roman" w:hAnsi="Times New Roman" w:cs="Times New Roman"/>
          <w:color w:val="000000" w:themeColor="text1"/>
          <w:sz w:val="24"/>
          <w:szCs w:val="24"/>
        </w:rPr>
        <w:t xml:space="preserve">oce on the fixed date for any unavoidable reason, the Controller of Examinations on a request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in writing with a fee as prescribed by the University can allow one time postponement of the date </w:t>
      </w:r>
      <w:proofErr w:type="spellStart"/>
      <w:r w:rsidRPr="00DA59D8">
        <w:rPr>
          <w:rFonts w:ascii="Times New Roman" w:hAnsi="Times New Roman" w:cs="Times New Roman"/>
          <w:color w:val="000000" w:themeColor="text1"/>
          <w:sz w:val="24"/>
          <w:szCs w:val="24"/>
        </w:rPr>
        <w:t>upto</w:t>
      </w:r>
      <w:proofErr w:type="spellEnd"/>
      <w:r w:rsidRPr="00DA59D8">
        <w:rPr>
          <w:rFonts w:ascii="Times New Roman" w:hAnsi="Times New Roman" w:cs="Times New Roman"/>
          <w:color w:val="000000" w:themeColor="text1"/>
          <w:sz w:val="24"/>
          <w:szCs w:val="24"/>
        </w:rPr>
        <w:t xml:space="preserve"> a maximum period of three months from the date previously fixed by the University failing which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will be declared ineligible for the award of Degree.  In case the examiner has turned up for viva of the said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on the fixed date, the total expenditure on TA/DA will be charged from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t>
      </w:r>
      <w:proofErr w:type="spellStart"/>
      <w:r w:rsidRPr="00DA59D8">
        <w:rPr>
          <w:rFonts w:ascii="Times New Roman" w:hAnsi="Times New Roman" w:cs="Times New Roman"/>
          <w:color w:val="000000" w:themeColor="text1"/>
          <w:sz w:val="24"/>
          <w:szCs w:val="24"/>
        </w:rPr>
        <w:t>upto</w:t>
      </w:r>
      <w:proofErr w:type="spellEnd"/>
      <w:r w:rsidRPr="00DA59D8">
        <w:rPr>
          <w:rFonts w:ascii="Times New Roman" w:hAnsi="Times New Roman" w:cs="Times New Roman"/>
          <w:color w:val="000000" w:themeColor="text1"/>
          <w:sz w:val="24"/>
          <w:szCs w:val="24"/>
        </w:rPr>
        <w:t xml:space="preserve"> the next rounding figure of Rs.100/- on higher</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side.</w:t>
      </w:r>
    </w:p>
    <w:p w:rsidR="003954A4" w:rsidRDefault="003954A4" w:rsidP="003954A4">
      <w:pPr>
        <w:spacing w:line="240" w:lineRule="auto"/>
        <w:ind w:left="126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17.5  In case any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appears for his/her Viva-V</w:t>
      </w:r>
      <w:r w:rsidRPr="00DA59D8">
        <w:rPr>
          <w:rFonts w:ascii="Times New Roman" w:hAnsi="Times New Roman" w:cs="Times New Roman"/>
          <w:color w:val="000000" w:themeColor="text1"/>
          <w:sz w:val="24"/>
          <w:szCs w:val="24"/>
        </w:rPr>
        <w:t>oce Examination but fails in Viva-</w:t>
      </w:r>
      <w:r>
        <w:rPr>
          <w:rFonts w:ascii="Times New Roman" w:hAnsi="Times New Roman" w:cs="Times New Roman"/>
          <w:color w:val="000000" w:themeColor="text1"/>
          <w:sz w:val="24"/>
          <w:szCs w:val="24"/>
        </w:rPr>
        <w:t>V</w:t>
      </w:r>
      <w:r w:rsidRPr="00DA59D8">
        <w:rPr>
          <w:rFonts w:ascii="Times New Roman" w:hAnsi="Times New Roman" w:cs="Times New Roman"/>
          <w:color w:val="000000" w:themeColor="text1"/>
          <w:sz w:val="24"/>
          <w:szCs w:val="24"/>
        </w:rPr>
        <w:t xml:space="preserve">oce, in such cases second </w:t>
      </w:r>
      <w:r>
        <w:rPr>
          <w:rFonts w:ascii="Times New Roman" w:hAnsi="Times New Roman" w:cs="Times New Roman"/>
          <w:color w:val="000000" w:themeColor="text1"/>
          <w:sz w:val="24"/>
          <w:szCs w:val="24"/>
        </w:rPr>
        <w:t>examiner</w:t>
      </w:r>
      <w:r w:rsidRPr="00DA59D8">
        <w:rPr>
          <w:rFonts w:ascii="Times New Roman" w:hAnsi="Times New Roman" w:cs="Times New Roman"/>
          <w:color w:val="000000" w:themeColor="text1"/>
          <w:sz w:val="24"/>
          <w:szCs w:val="24"/>
        </w:rPr>
        <w:t xml:space="preserve"> may be called for conducting the Viva-</w:t>
      </w:r>
      <w:r>
        <w:rPr>
          <w:rFonts w:ascii="Times New Roman" w:hAnsi="Times New Roman" w:cs="Times New Roman"/>
          <w:color w:val="000000" w:themeColor="text1"/>
          <w:sz w:val="24"/>
          <w:szCs w:val="24"/>
        </w:rPr>
        <w:t>V</w:t>
      </w:r>
      <w:r w:rsidRPr="00DA59D8">
        <w:rPr>
          <w:rFonts w:ascii="Times New Roman" w:hAnsi="Times New Roman" w:cs="Times New Roman"/>
          <w:color w:val="000000" w:themeColor="text1"/>
          <w:sz w:val="24"/>
          <w:szCs w:val="24"/>
        </w:rPr>
        <w:t xml:space="preserve">oce examination after giving three </w:t>
      </w:r>
      <w:proofErr w:type="spellStart"/>
      <w:r w:rsidRPr="00DA59D8">
        <w:rPr>
          <w:rFonts w:ascii="Times New Roman" w:hAnsi="Times New Roman" w:cs="Times New Roman"/>
          <w:color w:val="000000" w:themeColor="text1"/>
          <w:sz w:val="24"/>
          <w:szCs w:val="24"/>
        </w:rPr>
        <w:t>month’s time</w:t>
      </w:r>
      <w:proofErr w:type="spellEnd"/>
      <w:r w:rsidRPr="00DA59D8">
        <w:rPr>
          <w:rFonts w:ascii="Times New Roman" w:hAnsi="Times New Roman" w:cs="Times New Roman"/>
          <w:color w:val="000000" w:themeColor="text1"/>
          <w:sz w:val="24"/>
          <w:szCs w:val="24"/>
        </w:rPr>
        <w:t xml:space="preserve"> to the research scholar to prepare  himself/herself. The report of Viva of second examiner will be taken as final.</w:t>
      </w:r>
    </w:p>
    <w:p w:rsidR="003954A4" w:rsidRPr="00DA59D8" w:rsidRDefault="003954A4" w:rsidP="003954A4">
      <w:pPr>
        <w:spacing w:line="240" w:lineRule="auto"/>
        <w:ind w:left="900" w:hanging="90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18.  Award of Ph.D. Degree</w:t>
      </w:r>
    </w:p>
    <w:p w:rsidR="003954A4" w:rsidRPr="00DA59D8" w:rsidRDefault="003954A4" w:rsidP="003954A4">
      <w:pPr>
        <w:spacing w:after="0" w:line="240" w:lineRule="auto"/>
        <w:ind w:left="1166" w:hanging="1166"/>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18.1  The</w:t>
      </w:r>
      <w:proofErr w:type="gramEnd"/>
      <w:r w:rsidRPr="00DA59D8">
        <w:rPr>
          <w:rFonts w:ascii="Times New Roman" w:hAnsi="Times New Roman" w:cs="Times New Roman"/>
          <w:color w:val="000000" w:themeColor="text1"/>
          <w:sz w:val="24"/>
          <w:szCs w:val="24"/>
        </w:rPr>
        <w:t xml:space="preserve"> thesis evaluation and viva-voce reports of examiners shall be placed before the Research Degree Committee consisting of the Vice-Chancellor, the concerned Dean of the Faculty and Chairperson/Director of the Department/Institute to consider the report</w:t>
      </w:r>
      <w:r w:rsidRPr="00DA59D8">
        <w:rPr>
          <w:rFonts w:ascii="Times New Roman" w:hAnsi="Times New Roman" w:cs="Times New Roman"/>
          <w:b/>
          <w:color w:val="000000" w:themeColor="text1"/>
          <w:sz w:val="24"/>
          <w:szCs w:val="24"/>
        </w:rPr>
        <w:t>s</w:t>
      </w:r>
      <w:r w:rsidRPr="00DA59D8">
        <w:rPr>
          <w:rFonts w:ascii="Times New Roman" w:hAnsi="Times New Roman" w:cs="Times New Roman"/>
          <w:color w:val="000000" w:themeColor="text1"/>
          <w:sz w:val="24"/>
          <w:szCs w:val="24"/>
        </w:rPr>
        <w:t xml:space="preserve"> and to recommend to the Vice-Chancellor whether:</w:t>
      </w:r>
    </w:p>
    <w:p w:rsidR="003954A4" w:rsidRPr="00DA59D8" w:rsidRDefault="003954A4" w:rsidP="003954A4">
      <w:pPr>
        <w:spacing w:after="0" w:line="240" w:lineRule="auto"/>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The Degree </w:t>
      </w:r>
      <w:proofErr w:type="gramStart"/>
      <w:r w:rsidRPr="00DA59D8">
        <w:rPr>
          <w:rFonts w:ascii="Times New Roman" w:hAnsi="Times New Roman" w:cs="Times New Roman"/>
          <w:color w:val="000000" w:themeColor="text1"/>
          <w:sz w:val="24"/>
          <w:szCs w:val="24"/>
        </w:rPr>
        <w:t>be</w:t>
      </w:r>
      <w:proofErr w:type="gramEnd"/>
      <w:r w:rsidRPr="00DA59D8">
        <w:rPr>
          <w:rFonts w:ascii="Times New Roman" w:hAnsi="Times New Roman" w:cs="Times New Roman"/>
          <w:color w:val="000000" w:themeColor="text1"/>
          <w:sz w:val="24"/>
          <w:szCs w:val="24"/>
        </w:rPr>
        <w:t xml:space="preserve"> awarded;</w:t>
      </w:r>
    </w:p>
    <w:p w:rsidR="003954A4" w:rsidRPr="00D77531" w:rsidRDefault="003954A4" w:rsidP="003954A4">
      <w:pPr>
        <w:spacing w:after="0" w:line="240" w:lineRule="auto"/>
        <w:ind w:left="1080" w:hanging="1080"/>
        <w:jc w:val="both"/>
        <w:rPr>
          <w:rFonts w:ascii="Times New Roman" w:hAnsi="Times New Roman" w:cs="Times New Roman"/>
          <w:i/>
          <w:color w:val="000000" w:themeColor="text1"/>
          <w:sz w:val="24"/>
          <w:szCs w:val="24"/>
        </w:rPr>
      </w:pP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b/>
      </w:r>
      <w:r w:rsidRPr="00D77531">
        <w:rPr>
          <w:rFonts w:ascii="Times New Roman" w:hAnsi="Times New Roman" w:cs="Times New Roman"/>
          <w:i/>
          <w:color w:val="000000" w:themeColor="text1"/>
          <w:sz w:val="24"/>
          <w:szCs w:val="24"/>
        </w:rPr>
        <w:t>OR</w:t>
      </w:r>
    </w:p>
    <w:p w:rsidR="003954A4" w:rsidRPr="00DA59D8" w:rsidRDefault="003954A4" w:rsidP="003954A4">
      <w:pPr>
        <w:spacing w:after="0" w:line="240" w:lineRule="auto"/>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b/>
        <w:t xml:space="preserve">               The Thesis be revised and resubmitted for re-examination;</w:t>
      </w:r>
    </w:p>
    <w:p w:rsidR="003954A4" w:rsidRPr="00D77531" w:rsidRDefault="003954A4" w:rsidP="003954A4">
      <w:pPr>
        <w:spacing w:after="0" w:line="240" w:lineRule="auto"/>
        <w:ind w:left="1080" w:hanging="1080"/>
        <w:jc w:val="both"/>
        <w:rPr>
          <w:rFonts w:ascii="Times New Roman" w:hAnsi="Times New Roman" w:cs="Times New Roman"/>
          <w:i/>
          <w:color w:val="000000" w:themeColor="text1"/>
          <w:sz w:val="24"/>
          <w:szCs w:val="24"/>
        </w:rPr>
      </w:pP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b/>
      </w:r>
      <w:r w:rsidRPr="00DA59D8">
        <w:rPr>
          <w:rFonts w:ascii="Times New Roman" w:hAnsi="Times New Roman" w:cs="Times New Roman"/>
          <w:color w:val="000000" w:themeColor="text1"/>
          <w:sz w:val="24"/>
          <w:szCs w:val="24"/>
        </w:rPr>
        <w:tab/>
        <w:t xml:space="preserve">                      </w:t>
      </w:r>
      <w:r w:rsidRPr="00D77531">
        <w:rPr>
          <w:rFonts w:ascii="Times New Roman" w:hAnsi="Times New Roman" w:cs="Times New Roman"/>
          <w:i/>
          <w:color w:val="000000" w:themeColor="text1"/>
          <w:sz w:val="24"/>
          <w:szCs w:val="24"/>
        </w:rPr>
        <w:t>OR</w:t>
      </w:r>
    </w:p>
    <w:p w:rsidR="003954A4" w:rsidRDefault="003954A4" w:rsidP="003954A4">
      <w:pPr>
        <w:spacing w:after="0" w:line="240" w:lineRule="auto"/>
        <w:ind w:left="1080" w:hanging="1080"/>
        <w:jc w:val="both"/>
        <w:rPr>
          <w:rFonts w:ascii="Times New Roman" w:eastAsiaTheme="minorHAnsi"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ab/>
        <w:t xml:space="preserve">             The Thesis </w:t>
      </w:r>
      <w:proofErr w:type="gramStart"/>
      <w:r w:rsidRPr="00DA59D8">
        <w:rPr>
          <w:rFonts w:ascii="Times New Roman" w:hAnsi="Times New Roman" w:cs="Times New Roman"/>
          <w:color w:val="000000" w:themeColor="text1"/>
          <w:sz w:val="24"/>
          <w:szCs w:val="24"/>
        </w:rPr>
        <w:t>be</w:t>
      </w:r>
      <w:proofErr w:type="gramEnd"/>
      <w:r w:rsidRPr="00DA59D8">
        <w:rPr>
          <w:rFonts w:ascii="Times New Roman" w:hAnsi="Times New Roman" w:cs="Times New Roman"/>
          <w:color w:val="000000" w:themeColor="text1"/>
          <w:sz w:val="24"/>
          <w:szCs w:val="24"/>
        </w:rPr>
        <w:t xml:space="preserve"> rejected.</w:t>
      </w:r>
    </w:p>
    <w:p w:rsidR="003954A4" w:rsidRDefault="003954A4" w:rsidP="003954A4">
      <w:pPr>
        <w:tabs>
          <w:tab w:val="left" w:pos="1080"/>
        </w:tabs>
        <w:spacing w:line="240" w:lineRule="auto"/>
        <w:ind w:left="1170" w:hanging="1170"/>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18</w:t>
      </w:r>
      <w:r w:rsidRPr="00DA59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 The absence of the concerned Dean and/or the Chairperson/Director of the Department/Institute at the meeting of the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Research </w:t>
      </w:r>
      <w:r>
        <w:rPr>
          <w:rFonts w:ascii="Times New Roman" w:hAnsi="Times New Roman" w:cs="Times New Roman"/>
          <w:color w:val="000000" w:themeColor="text1"/>
          <w:sz w:val="24"/>
          <w:szCs w:val="24"/>
        </w:rPr>
        <w:t>Degree</w:t>
      </w:r>
      <w:r w:rsidRPr="00DA59D8">
        <w:rPr>
          <w:rFonts w:ascii="Times New Roman" w:hAnsi="Times New Roman" w:cs="Times New Roman"/>
          <w:color w:val="000000" w:themeColor="text1"/>
          <w:sz w:val="24"/>
          <w:szCs w:val="24"/>
        </w:rPr>
        <w:t xml:space="preserve"> Committee shall not vitiate its proceedings.  However, the Vice-Chancellor may</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co-opt an expert in the subject, if considers it necessary.</w:t>
      </w:r>
    </w:p>
    <w:p w:rsidR="003954A4" w:rsidRDefault="003954A4" w:rsidP="003954A4">
      <w:pPr>
        <w:spacing w:after="0" w:line="240" w:lineRule="auto"/>
        <w:ind w:left="1260" w:hanging="1260"/>
        <w:jc w:val="center"/>
        <w:rPr>
          <w:rFonts w:ascii="Times New Roman" w:hAnsi="Times New Roman" w:cs="Times New Roman"/>
          <w:color w:val="000000" w:themeColor="text1"/>
          <w:sz w:val="24"/>
          <w:szCs w:val="24"/>
        </w:rPr>
      </w:pPr>
    </w:p>
    <w:p w:rsidR="003954A4" w:rsidRDefault="003954A4" w:rsidP="003954A4">
      <w:pPr>
        <w:spacing w:after="0" w:line="240" w:lineRule="auto"/>
        <w:ind w:left="1260" w:hanging="1260"/>
        <w:jc w:val="center"/>
        <w:rPr>
          <w:rFonts w:ascii="Times New Roman" w:hAnsi="Times New Roman" w:cs="Times New Roman"/>
          <w:color w:val="000000" w:themeColor="text1"/>
          <w:sz w:val="24"/>
          <w:szCs w:val="24"/>
        </w:rPr>
      </w:pPr>
    </w:p>
    <w:p w:rsidR="003954A4" w:rsidRDefault="003954A4" w:rsidP="003954A4">
      <w:pPr>
        <w:spacing w:after="0" w:line="240" w:lineRule="auto"/>
        <w:ind w:left="1260" w:hanging="1260"/>
        <w:jc w:val="center"/>
        <w:rPr>
          <w:rFonts w:ascii="Times New Roman" w:hAnsi="Times New Roman" w:cs="Times New Roman"/>
          <w:color w:val="000000" w:themeColor="text1"/>
          <w:sz w:val="24"/>
          <w:szCs w:val="24"/>
        </w:rPr>
      </w:pPr>
    </w:p>
    <w:p w:rsidR="003954A4" w:rsidRDefault="003954A4" w:rsidP="003954A4">
      <w:pPr>
        <w:spacing w:after="0" w:line="240" w:lineRule="auto"/>
        <w:ind w:left="1260" w:hanging="12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w:t>
      </w:r>
    </w:p>
    <w:p w:rsidR="003954A4" w:rsidRDefault="003954A4" w:rsidP="003954A4">
      <w:pPr>
        <w:spacing w:after="0" w:line="240" w:lineRule="auto"/>
        <w:ind w:left="1260" w:hanging="1260"/>
        <w:jc w:val="both"/>
        <w:rPr>
          <w:rFonts w:ascii="Times New Roman" w:hAnsi="Times New Roman" w:cs="Times New Roman"/>
          <w:color w:val="000000" w:themeColor="text1"/>
          <w:sz w:val="24"/>
          <w:szCs w:val="24"/>
        </w:rPr>
      </w:pPr>
    </w:p>
    <w:p w:rsidR="003954A4" w:rsidRDefault="003954A4" w:rsidP="003954A4">
      <w:pPr>
        <w:spacing w:after="0" w:line="240" w:lineRule="auto"/>
        <w:ind w:left="1260" w:hanging="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3  The</w:t>
      </w:r>
      <w:proofErr w:type="gramEnd"/>
      <w:r>
        <w:rPr>
          <w:rFonts w:ascii="Times New Roman" w:hAnsi="Times New Roman" w:cs="Times New Roman"/>
          <w:color w:val="000000" w:themeColor="text1"/>
          <w:sz w:val="24"/>
          <w:szCs w:val="24"/>
        </w:rPr>
        <w:t xml:space="preserve"> U</w:t>
      </w:r>
      <w:r w:rsidRPr="00DA59D8">
        <w:rPr>
          <w:rFonts w:ascii="Times New Roman" w:hAnsi="Times New Roman" w:cs="Times New Roman"/>
          <w:color w:val="000000" w:themeColor="text1"/>
          <w:sz w:val="24"/>
          <w:szCs w:val="24"/>
        </w:rPr>
        <w:t>niversity shall issue a provisional certificate certifying to the effect that the degree has been awarded in accordance with the provisions o</w:t>
      </w:r>
      <w:r>
        <w:rPr>
          <w:rFonts w:ascii="Times New Roman" w:hAnsi="Times New Roman" w:cs="Times New Roman"/>
          <w:color w:val="000000" w:themeColor="text1"/>
          <w:sz w:val="24"/>
          <w:szCs w:val="24"/>
        </w:rPr>
        <w:t>f</w:t>
      </w:r>
      <w:r w:rsidRPr="00DA59D8">
        <w:rPr>
          <w:rFonts w:ascii="Times New Roman" w:hAnsi="Times New Roman" w:cs="Times New Roman"/>
          <w:color w:val="000000" w:themeColor="text1"/>
          <w:sz w:val="24"/>
          <w:szCs w:val="24"/>
        </w:rPr>
        <w:t xml:space="preserve"> Regulations of the U.G.C.</w:t>
      </w:r>
    </w:p>
    <w:p w:rsidR="003954A4" w:rsidRPr="00DA59D8" w:rsidRDefault="003954A4" w:rsidP="003954A4">
      <w:pPr>
        <w:spacing w:after="0" w:line="240" w:lineRule="auto"/>
        <w:ind w:left="1440" w:hanging="1440"/>
        <w:jc w:val="both"/>
        <w:rPr>
          <w:rFonts w:ascii="Times New Roman" w:hAnsi="Times New Roman" w:cs="Times New Roman"/>
          <w:color w:val="000000" w:themeColor="text1"/>
          <w:sz w:val="24"/>
          <w:szCs w:val="24"/>
        </w:rPr>
      </w:pPr>
    </w:p>
    <w:p w:rsidR="003954A4" w:rsidRDefault="003954A4" w:rsidP="003954A4">
      <w:pPr>
        <w:autoSpaceDE w:val="0"/>
        <w:autoSpaceDN w:val="0"/>
        <w:adjustRightInd w:val="0"/>
        <w:spacing w:after="0" w:line="240" w:lineRule="auto"/>
        <w:ind w:left="1260" w:hanging="1260"/>
        <w:jc w:val="both"/>
        <w:rPr>
          <w:rFonts w:ascii="Times New Roman" w:hAnsi="Times New Roman" w:cs="Times New Roman"/>
          <w:color w:val="000000" w:themeColor="text1"/>
          <w:sz w:val="24"/>
          <w:szCs w:val="24"/>
        </w:rPr>
      </w:pPr>
      <w:r w:rsidRPr="00DA59D8">
        <w:rPr>
          <w:rFonts w:ascii="Times New Roman" w:eastAsiaTheme="minorHAnsi" w:hAnsi="Times New Roman" w:cs="Times New Roman"/>
          <w:color w:val="000000" w:themeColor="text1"/>
          <w:sz w:val="24"/>
          <w:szCs w:val="24"/>
        </w:rPr>
        <w:t xml:space="preserve">          </w:t>
      </w:r>
      <w:proofErr w:type="gramStart"/>
      <w:r w:rsidRPr="00DA59D8">
        <w:rPr>
          <w:rFonts w:ascii="Times New Roman" w:eastAsiaTheme="minorHAnsi" w:hAnsi="Times New Roman" w:cs="Times New Roman"/>
          <w:color w:val="000000" w:themeColor="text1"/>
          <w:sz w:val="24"/>
          <w:szCs w:val="24"/>
        </w:rPr>
        <w:t>18.</w:t>
      </w:r>
      <w:r>
        <w:rPr>
          <w:rFonts w:ascii="Times New Roman" w:eastAsiaTheme="minorHAnsi" w:hAnsi="Times New Roman" w:cs="Times New Roman"/>
          <w:color w:val="000000" w:themeColor="text1"/>
          <w:sz w:val="24"/>
          <w:szCs w:val="24"/>
        </w:rPr>
        <w:t>4</w:t>
      </w:r>
      <w:r w:rsidRPr="00DA59D8">
        <w:rPr>
          <w:rFonts w:ascii="Times New Roman" w:eastAsiaTheme="minorHAnsi" w:hAnsi="Times New Roman" w:cs="Times New Roman"/>
          <w:color w:val="000000" w:themeColor="text1"/>
          <w:sz w:val="24"/>
          <w:szCs w:val="24"/>
        </w:rPr>
        <w:t xml:space="preserve">  Award</w:t>
      </w:r>
      <w:proofErr w:type="gramEnd"/>
      <w:r w:rsidRPr="00DA59D8">
        <w:rPr>
          <w:rFonts w:ascii="Times New Roman" w:eastAsiaTheme="minorHAnsi" w:hAnsi="Times New Roman" w:cs="Times New Roman"/>
          <w:color w:val="000000" w:themeColor="text1"/>
          <w:sz w:val="24"/>
          <w:szCs w:val="24"/>
        </w:rPr>
        <w:t xml:space="preserve"> of degrees to </w:t>
      </w:r>
      <w:r>
        <w:rPr>
          <w:rFonts w:ascii="Times New Roman" w:eastAsiaTheme="minorHAnsi" w:hAnsi="Times New Roman" w:cs="Times New Roman"/>
          <w:color w:val="000000" w:themeColor="text1"/>
          <w:sz w:val="24"/>
          <w:szCs w:val="24"/>
        </w:rPr>
        <w:t>Research Scholars</w:t>
      </w:r>
      <w:r w:rsidRPr="00DA59D8">
        <w:rPr>
          <w:rFonts w:ascii="Times New Roman" w:eastAsiaTheme="minorHAnsi" w:hAnsi="Times New Roman" w:cs="Times New Roman"/>
          <w:color w:val="000000" w:themeColor="text1"/>
          <w:sz w:val="24"/>
          <w:szCs w:val="24"/>
        </w:rPr>
        <w:t xml:space="preserve"> registered for the Ph.D. </w:t>
      </w:r>
      <w:r>
        <w:rPr>
          <w:rFonts w:ascii="Times New Roman" w:eastAsiaTheme="minorHAnsi" w:hAnsi="Times New Roman" w:cs="Times New Roman"/>
          <w:color w:val="000000" w:themeColor="text1"/>
          <w:sz w:val="24"/>
          <w:szCs w:val="24"/>
        </w:rPr>
        <w:t>c</w:t>
      </w:r>
      <w:r w:rsidRPr="00DA59D8">
        <w:rPr>
          <w:rFonts w:ascii="Times New Roman" w:eastAsiaTheme="minorHAnsi" w:hAnsi="Times New Roman" w:cs="Times New Roman"/>
          <w:color w:val="000000" w:themeColor="text1"/>
          <w:sz w:val="24"/>
          <w:szCs w:val="24"/>
        </w:rPr>
        <w:t xml:space="preserve">ourse shall be governed </w:t>
      </w:r>
      <w:r>
        <w:rPr>
          <w:rFonts w:ascii="Times New Roman" w:eastAsiaTheme="minorHAnsi" w:hAnsi="Times New Roman" w:cs="Times New Roman"/>
          <w:color w:val="000000" w:themeColor="text1"/>
          <w:sz w:val="24"/>
          <w:szCs w:val="24"/>
        </w:rPr>
        <w:t xml:space="preserve">as per </w:t>
      </w:r>
      <w:r w:rsidRPr="00DA59D8">
        <w:rPr>
          <w:rFonts w:ascii="Times New Roman" w:eastAsiaTheme="minorHAnsi" w:hAnsi="Times New Roman" w:cs="Times New Roman"/>
          <w:color w:val="000000" w:themeColor="text1"/>
          <w:sz w:val="24"/>
          <w:szCs w:val="24"/>
        </w:rPr>
        <w:t>provisions</w:t>
      </w:r>
      <w:r>
        <w:rPr>
          <w:rFonts w:ascii="Times New Roman" w:eastAsiaTheme="minorHAnsi" w:hAnsi="Times New Roman" w:cs="Times New Roman"/>
          <w:color w:val="000000" w:themeColor="text1"/>
          <w:sz w:val="24"/>
          <w:szCs w:val="24"/>
        </w:rPr>
        <w:t xml:space="preserve"> of </w:t>
      </w:r>
      <w:r w:rsidRPr="00DA59D8">
        <w:rPr>
          <w:rFonts w:ascii="Times New Roman" w:eastAsiaTheme="minorHAnsi" w:hAnsi="Times New Roman" w:cs="Times New Roman"/>
          <w:color w:val="000000" w:themeColor="text1"/>
          <w:sz w:val="24"/>
          <w:szCs w:val="24"/>
        </w:rPr>
        <w:t>Minimum Standards and procedure for Awards of  Ph.D</w:t>
      </w:r>
      <w:r>
        <w:rPr>
          <w:rFonts w:ascii="Times New Roman" w:eastAsiaTheme="minorHAnsi" w:hAnsi="Times New Roman" w:cs="Times New Roman"/>
          <w:color w:val="000000" w:themeColor="text1"/>
          <w:sz w:val="24"/>
          <w:szCs w:val="24"/>
        </w:rPr>
        <w:t>.</w:t>
      </w:r>
      <w:r w:rsidRPr="00DA59D8">
        <w:rPr>
          <w:rFonts w:ascii="Times New Roman" w:eastAsiaTheme="minorHAnsi" w:hAnsi="Times New Roman" w:cs="Times New Roman"/>
          <w:color w:val="000000" w:themeColor="text1"/>
          <w:sz w:val="24"/>
          <w:szCs w:val="24"/>
        </w:rPr>
        <w:t xml:space="preserve"> Degree Regulation</w:t>
      </w:r>
      <w:r>
        <w:rPr>
          <w:rFonts w:ascii="Times New Roman" w:eastAsiaTheme="minorHAnsi" w:hAnsi="Times New Roman" w:cs="Times New Roman"/>
          <w:color w:val="000000" w:themeColor="text1"/>
          <w:sz w:val="24"/>
          <w:szCs w:val="24"/>
        </w:rPr>
        <w:t xml:space="preserve">s of </w:t>
      </w:r>
      <w:proofErr w:type="spellStart"/>
      <w:r>
        <w:rPr>
          <w:rFonts w:ascii="Times New Roman" w:eastAsiaTheme="minorHAnsi" w:hAnsi="Times New Roman" w:cs="Times New Roman"/>
          <w:color w:val="000000" w:themeColor="text1"/>
          <w:sz w:val="24"/>
          <w:szCs w:val="24"/>
        </w:rPr>
        <w:t>Kurukshetra</w:t>
      </w:r>
      <w:proofErr w:type="spellEnd"/>
      <w:r>
        <w:rPr>
          <w:rFonts w:ascii="Times New Roman" w:eastAsiaTheme="minorHAnsi" w:hAnsi="Times New Roman" w:cs="Times New Roman"/>
          <w:color w:val="000000" w:themeColor="text1"/>
          <w:sz w:val="24"/>
          <w:szCs w:val="24"/>
        </w:rPr>
        <w:t xml:space="preserve"> University, </w:t>
      </w:r>
      <w:proofErr w:type="spellStart"/>
      <w:r>
        <w:rPr>
          <w:rFonts w:ascii="Times New Roman" w:eastAsiaTheme="minorHAnsi" w:hAnsi="Times New Roman" w:cs="Times New Roman"/>
          <w:color w:val="000000" w:themeColor="text1"/>
          <w:sz w:val="24"/>
          <w:szCs w:val="24"/>
        </w:rPr>
        <w:t>Kurukshetra</w:t>
      </w:r>
      <w:proofErr w:type="spellEnd"/>
      <w:r>
        <w:rPr>
          <w:rFonts w:ascii="Times New Roman" w:eastAsiaTheme="minorHAnsi" w:hAnsi="Times New Roman" w:cs="Times New Roman"/>
          <w:color w:val="000000" w:themeColor="text1"/>
          <w:sz w:val="24"/>
          <w:szCs w:val="24"/>
        </w:rPr>
        <w:t xml:space="preserve"> applicable to them at the time of their enrolment to Ph</w:t>
      </w:r>
      <w:r w:rsidRPr="00DA59D8">
        <w:rPr>
          <w:rFonts w:ascii="Times New Roman" w:eastAsiaTheme="minorHAnsi" w:hAnsi="Times New Roman" w:cs="Times New Roman"/>
          <w:color w:val="000000" w:themeColor="text1"/>
          <w:sz w:val="24"/>
          <w:szCs w:val="24"/>
        </w:rPr>
        <w:t>.</w:t>
      </w:r>
      <w:r>
        <w:rPr>
          <w:rFonts w:ascii="Times New Roman" w:eastAsiaTheme="minorHAnsi" w:hAnsi="Times New Roman" w:cs="Times New Roman"/>
          <w:color w:val="000000" w:themeColor="text1"/>
          <w:sz w:val="24"/>
          <w:szCs w:val="24"/>
        </w:rPr>
        <w:t>D. course.</w:t>
      </w:r>
      <w:r w:rsidRPr="00DA59D8">
        <w:rPr>
          <w:rFonts w:ascii="Times New Roman" w:eastAsiaTheme="minorHAnsi" w:hAnsi="Times New Roman" w:cs="Times New Roman"/>
          <w:color w:val="000000" w:themeColor="text1"/>
          <w:sz w:val="24"/>
          <w:szCs w:val="24"/>
        </w:rPr>
        <w:t xml:space="preserve"> </w:t>
      </w:r>
    </w:p>
    <w:p w:rsidR="003954A4" w:rsidRDefault="003954A4" w:rsidP="003954A4">
      <w:pPr>
        <w:autoSpaceDE w:val="0"/>
        <w:autoSpaceDN w:val="0"/>
        <w:adjustRightInd w:val="0"/>
        <w:spacing w:after="0" w:line="240" w:lineRule="auto"/>
        <w:ind w:left="1260" w:hanging="1260"/>
        <w:jc w:val="both"/>
        <w:rPr>
          <w:rFonts w:ascii="Times New Roman" w:hAnsi="Times New Roman" w:cs="Times New Roman"/>
          <w:color w:val="000000" w:themeColor="text1"/>
          <w:sz w:val="24"/>
          <w:szCs w:val="24"/>
        </w:rPr>
      </w:pPr>
    </w:p>
    <w:p w:rsidR="003954A4" w:rsidRDefault="003954A4" w:rsidP="003954A4">
      <w:pPr>
        <w:ind w:left="126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5</w:t>
      </w:r>
      <w:r w:rsidRPr="00DA59D8">
        <w:rPr>
          <w:rFonts w:ascii="Times New Roman" w:hAnsi="Times New Roman" w:cs="Times New Roman"/>
          <w:color w:val="000000" w:themeColor="text1"/>
          <w:sz w:val="24"/>
          <w:szCs w:val="24"/>
        </w:rPr>
        <w:t xml:space="preserve">   If the Ph.D. degree is awarded by a Foreign University, the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University considering such a degree shall refer th</w:t>
      </w:r>
      <w:r>
        <w:rPr>
          <w:rFonts w:ascii="Times New Roman" w:hAnsi="Times New Roman" w:cs="Times New Roman"/>
          <w:color w:val="000000" w:themeColor="text1"/>
          <w:sz w:val="24"/>
          <w:szCs w:val="24"/>
        </w:rPr>
        <w:t>is</w:t>
      </w:r>
      <w:r w:rsidRPr="00DA59D8">
        <w:rPr>
          <w:rFonts w:ascii="Times New Roman" w:hAnsi="Times New Roman" w:cs="Times New Roman"/>
          <w:color w:val="000000" w:themeColor="text1"/>
          <w:sz w:val="24"/>
          <w:szCs w:val="24"/>
        </w:rPr>
        <w:t xml:space="preserve"> issue to a Standing Committee constituted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by the Vice-Chancellor for the purpose of determining the equivalence of the degree awarded by the foreign University.</w:t>
      </w:r>
    </w:p>
    <w:p w:rsidR="003954A4" w:rsidRPr="00DA59D8" w:rsidRDefault="003954A4" w:rsidP="003954A4">
      <w:pPr>
        <w:ind w:left="900" w:hanging="90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19</w:t>
      </w:r>
      <w:r>
        <w:rPr>
          <w:rFonts w:ascii="Times New Roman" w:eastAsiaTheme="minorHAnsi" w:hAnsi="Times New Roman" w:cs="Times New Roman"/>
          <w:b/>
          <w:bCs/>
          <w:color w:val="000000" w:themeColor="text1"/>
          <w:sz w:val="28"/>
          <w:szCs w:val="28"/>
        </w:rPr>
        <w:t xml:space="preserve">.  Publication </w:t>
      </w:r>
      <w:r w:rsidRPr="00DA59D8">
        <w:rPr>
          <w:rFonts w:ascii="Times New Roman" w:eastAsiaTheme="minorHAnsi" w:hAnsi="Times New Roman" w:cs="Times New Roman"/>
          <w:b/>
          <w:bCs/>
          <w:color w:val="000000" w:themeColor="text1"/>
          <w:sz w:val="28"/>
          <w:szCs w:val="28"/>
        </w:rPr>
        <w:t xml:space="preserve">of Ph.D. </w:t>
      </w:r>
      <w:r>
        <w:rPr>
          <w:rFonts w:ascii="Times New Roman" w:eastAsiaTheme="minorHAnsi" w:hAnsi="Times New Roman" w:cs="Times New Roman"/>
          <w:b/>
          <w:bCs/>
          <w:color w:val="000000" w:themeColor="text1"/>
          <w:sz w:val="28"/>
          <w:szCs w:val="28"/>
        </w:rPr>
        <w:t>Thesis</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19.1</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No Thesis shall be published without the prior permission of the University. </w:t>
      </w:r>
    </w:p>
    <w:p w:rsidR="003954A4" w:rsidRDefault="003954A4" w:rsidP="003954A4">
      <w:pPr>
        <w:spacing w:after="0" w:line="240" w:lineRule="auto"/>
        <w:ind w:left="990" w:hanging="990"/>
        <w:jc w:val="both"/>
        <w:rPr>
          <w:rFonts w:ascii="Times New Roman" w:hAnsi="Times New Roman" w:cs="Times New Roman"/>
          <w:color w:val="000000" w:themeColor="text1"/>
          <w:sz w:val="24"/>
          <w:szCs w:val="24"/>
        </w:rPr>
      </w:pPr>
    </w:p>
    <w:p w:rsidR="003954A4" w:rsidRDefault="003954A4" w:rsidP="003954A4">
      <w:pPr>
        <w:spacing w:after="0" w:line="240" w:lineRule="auto"/>
        <w:ind w:left="1350" w:hanging="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19.2 </w:t>
      </w:r>
      <w:r w:rsidRPr="00DA59D8">
        <w:rPr>
          <w:rFonts w:ascii="Times New Roman" w:hAnsi="Times New Roman" w:cs="Times New Roman"/>
          <w:color w:val="000000" w:themeColor="text1"/>
          <w:sz w:val="24"/>
          <w:szCs w:val="24"/>
        </w:rPr>
        <w:t>The research scholar may apply to the</w:t>
      </w:r>
      <w:r>
        <w:rPr>
          <w:rFonts w:ascii="Times New Roman" w:hAnsi="Times New Roman" w:cs="Times New Roman"/>
          <w:color w:val="000000" w:themeColor="text1"/>
          <w:sz w:val="24"/>
          <w:szCs w:val="24"/>
        </w:rPr>
        <w:t xml:space="preserve"> concerned</w:t>
      </w:r>
      <w:r w:rsidRPr="00DA59D8">
        <w:rPr>
          <w:rFonts w:ascii="Times New Roman" w:hAnsi="Times New Roman" w:cs="Times New Roman"/>
          <w:color w:val="000000" w:themeColor="text1"/>
          <w:sz w:val="24"/>
          <w:szCs w:val="24"/>
        </w:rPr>
        <w:t xml:space="preserve"> Chairperson/Director of the Department/Institute for permission to publish his</w:t>
      </w:r>
      <w:r>
        <w:rPr>
          <w:rFonts w:ascii="Times New Roman" w:hAnsi="Times New Roman" w:cs="Times New Roman"/>
          <w:color w:val="000000" w:themeColor="text1"/>
          <w:sz w:val="24"/>
          <w:szCs w:val="24"/>
        </w:rPr>
        <w:t>/h</w:t>
      </w:r>
      <w:r w:rsidRPr="00DA59D8">
        <w:rPr>
          <w:rFonts w:ascii="Times New Roman" w:hAnsi="Times New Roman" w:cs="Times New Roman"/>
          <w:color w:val="000000" w:themeColor="text1"/>
          <w:sz w:val="24"/>
          <w:szCs w:val="24"/>
        </w:rPr>
        <w:t xml:space="preserve">er Thesis within five years from the date of award of the Ph.D. Degree.  </w:t>
      </w:r>
    </w:p>
    <w:p w:rsidR="003954A4" w:rsidRDefault="003954A4" w:rsidP="003954A4">
      <w:pPr>
        <w:spacing w:after="0" w:line="240" w:lineRule="auto"/>
        <w:ind w:left="1350" w:hanging="1350"/>
        <w:jc w:val="both"/>
        <w:rPr>
          <w:rFonts w:ascii="Times New Roman" w:hAnsi="Times New Roman" w:cs="Times New Roman"/>
          <w:color w:val="000000" w:themeColor="text1"/>
          <w:sz w:val="24"/>
          <w:szCs w:val="24"/>
        </w:rPr>
      </w:pPr>
    </w:p>
    <w:p w:rsidR="003954A4" w:rsidRDefault="003954A4" w:rsidP="003954A4">
      <w:pPr>
        <w:spacing w:after="0" w:line="240" w:lineRule="auto"/>
        <w:ind w:left="1350" w:hanging="1350"/>
        <w:jc w:val="both"/>
        <w:rPr>
          <w:rFonts w:ascii="Times New Roman" w:eastAsiaTheme="minorHAnsi" w:hAnsi="Times New Roman" w:cs="Times New Roman"/>
          <w:b/>
          <w:bCs/>
          <w:color w:val="000000" w:themeColor="text1"/>
          <w:sz w:val="28"/>
          <w:szCs w:val="28"/>
        </w:rPr>
      </w:pPr>
      <w:r>
        <w:rPr>
          <w:rFonts w:ascii="Times New Roman" w:hAnsi="Times New Roman" w:cs="Times New Roman"/>
          <w:color w:val="000000" w:themeColor="text1"/>
          <w:sz w:val="24"/>
          <w:szCs w:val="24"/>
        </w:rPr>
        <w:t xml:space="preserve">             19.3 </w:t>
      </w:r>
      <w:r w:rsidRPr="00DA59D8">
        <w:rPr>
          <w:rFonts w:ascii="Times New Roman" w:hAnsi="Times New Roman" w:cs="Times New Roman"/>
          <w:color w:val="000000" w:themeColor="text1"/>
          <w:sz w:val="24"/>
          <w:szCs w:val="24"/>
        </w:rPr>
        <w:t xml:space="preserve">The Chairperson/Director </w:t>
      </w:r>
      <w:r>
        <w:rPr>
          <w:rFonts w:ascii="Times New Roman" w:hAnsi="Times New Roman" w:cs="Times New Roman"/>
          <w:color w:val="000000" w:themeColor="text1"/>
          <w:sz w:val="24"/>
          <w:szCs w:val="24"/>
        </w:rPr>
        <w:t xml:space="preserve">of the Department/Institute </w:t>
      </w:r>
      <w:r w:rsidRPr="00DA59D8">
        <w:rPr>
          <w:rFonts w:ascii="Times New Roman" w:hAnsi="Times New Roman" w:cs="Times New Roman"/>
          <w:color w:val="000000" w:themeColor="text1"/>
          <w:sz w:val="24"/>
          <w:szCs w:val="24"/>
        </w:rPr>
        <w:t>shall satisfy himself</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herself that the Thesis is in publishable form.  He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she will be guided by the reports of examiners.  A certificate will be obtained from the </w:t>
      </w:r>
      <w:r>
        <w:rPr>
          <w:rFonts w:ascii="Times New Roman" w:hAnsi="Times New Roman" w:cs="Times New Roman"/>
          <w:color w:val="000000" w:themeColor="text1"/>
          <w:sz w:val="24"/>
          <w:szCs w:val="24"/>
        </w:rPr>
        <w:t>Research S</w:t>
      </w:r>
      <w:r w:rsidRPr="00DA59D8">
        <w:rPr>
          <w:rFonts w:ascii="Times New Roman" w:hAnsi="Times New Roman" w:cs="Times New Roman"/>
          <w:color w:val="000000" w:themeColor="text1"/>
          <w:sz w:val="24"/>
          <w:szCs w:val="24"/>
        </w:rPr>
        <w:t xml:space="preserve">upervisor to the effect that necessary improvements </w:t>
      </w:r>
      <w:proofErr w:type="gramStart"/>
      <w:r>
        <w:rPr>
          <w:rFonts w:ascii="Times New Roman" w:hAnsi="Times New Roman" w:cs="Times New Roman"/>
          <w:color w:val="000000" w:themeColor="text1"/>
          <w:sz w:val="24"/>
          <w:szCs w:val="24"/>
        </w:rPr>
        <w:t>as</w:t>
      </w:r>
      <w:r w:rsidRPr="00DA59D8">
        <w:rPr>
          <w:rFonts w:ascii="Times New Roman" w:hAnsi="Times New Roman" w:cs="Times New Roman"/>
          <w:color w:val="000000" w:themeColor="text1"/>
          <w:sz w:val="24"/>
          <w:szCs w:val="24"/>
        </w:rPr>
        <w:t xml:space="preserve">  suggested</w:t>
      </w:r>
      <w:proofErr w:type="gramEnd"/>
      <w:r w:rsidRPr="00DA59D8">
        <w:rPr>
          <w:rFonts w:ascii="Times New Roman" w:hAnsi="Times New Roman" w:cs="Times New Roman"/>
          <w:color w:val="000000" w:themeColor="text1"/>
          <w:sz w:val="24"/>
          <w:szCs w:val="24"/>
        </w:rPr>
        <w:t xml:space="preserve"> by him</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her and the examiners have been properly carried out.  After that, the Chairperson/Director of the Department/ Institute concerned shall be requested to get necessary recommendations of the Board of Studies of the Department/Institute in this regard.  The recommendations of BOS shall be got approved from the Vice-Chancellor.</w:t>
      </w:r>
    </w:p>
    <w:p w:rsidR="003954A4" w:rsidRDefault="003954A4" w:rsidP="003954A4">
      <w:pPr>
        <w:spacing w:after="0" w:line="240" w:lineRule="auto"/>
        <w:ind w:left="907" w:hanging="907"/>
        <w:jc w:val="both"/>
        <w:rPr>
          <w:rFonts w:ascii="Times New Roman" w:eastAsiaTheme="minorHAnsi" w:hAnsi="Times New Roman" w:cs="Times New Roman"/>
          <w:b/>
          <w:bCs/>
          <w:color w:val="000000" w:themeColor="text1"/>
          <w:sz w:val="28"/>
          <w:szCs w:val="28"/>
        </w:rPr>
      </w:pPr>
    </w:p>
    <w:p w:rsidR="003954A4" w:rsidRDefault="003954A4" w:rsidP="003954A4">
      <w:pPr>
        <w:spacing w:after="0" w:line="240" w:lineRule="auto"/>
        <w:ind w:left="907" w:hanging="907"/>
        <w:jc w:val="both"/>
        <w:rPr>
          <w:rFonts w:ascii="Times New Roman" w:eastAsiaTheme="minorHAnsi" w:hAnsi="Times New Roman" w:cs="Times New Roman"/>
          <w:b/>
          <w:bCs/>
          <w:color w:val="000000" w:themeColor="text1"/>
          <w:sz w:val="28"/>
          <w:szCs w:val="28"/>
        </w:rPr>
      </w:pPr>
      <w:r>
        <w:rPr>
          <w:rFonts w:ascii="Times New Roman" w:eastAsiaTheme="minorHAnsi" w:hAnsi="Times New Roman" w:cs="Times New Roman"/>
          <w:b/>
          <w:bCs/>
          <w:color w:val="000000" w:themeColor="text1"/>
          <w:sz w:val="28"/>
          <w:szCs w:val="28"/>
        </w:rPr>
        <w:t>20</w:t>
      </w:r>
      <w:r w:rsidRPr="00DA59D8">
        <w:rPr>
          <w:rFonts w:ascii="Times New Roman" w:eastAsiaTheme="minorHAnsi" w:hAnsi="Times New Roman" w:cs="Times New Roman"/>
          <w:b/>
          <w:bCs/>
          <w:color w:val="000000" w:themeColor="text1"/>
          <w:sz w:val="28"/>
          <w:szCs w:val="28"/>
        </w:rPr>
        <w:t>.  Withdrawal of Ph.D. Degree</w:t>
      </w:r>
    </w:p>
    <w:p w:rsidR="003954A4" w:rsidRPr="00DA59D8" w:rsidRDefault="003954A4" w:rsidP="003954A4">
      <w:pPr>
        <w:spacing w:after="0" w:line="240" w:lineRule="auto"/>
        <w:ind w:left="907" w:hanging="907"/>
        <w:jc w:val="both"/>
        <w:rPr>
          <w:rFonts w:ascii="Palatino Linotype" w:hAnsi="Palatino Linotype" w:cs="Times New Roman"/>
          <w:color w:val="000000" w:themeColor="text1"/>
          <w:sz w:val="24"/>
          <w:szCs w:val="24"/>
        </w:rPr>
      </w:pPr>
    </w:p>
    <w:p w:rsidR="003954A4" w:rsidRDefault="003954A4" w:rsidP="003954A4">
      <w:pPr>
        <w:ind w:left="1260" w:hanging="126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w:t>
      </w:r>
      <w:r w:rsidRPr="00DA59D8">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The Academic Council</w:t>
      </w:r>
      <w:r>
        <w:rPr>
          <w:rFonts w:ascii="Times New Roman" w:hAnsi="Times New Roman" w:cs="Times New Roman"/>
          <w:color w:val="000000" w:themeColor="text1"/>
          <w:sz w:val="24"/>
          <w:szCs w:val="24"/>
        </w:rPr>
        <w:t xml:space="preserve"> of </w:t>
      </w:r>
      <w:proofErr w:type="spellStart"/>
      <w:r>
        <w:rPr>
          <w:rFonts w:ascii="Times New Roman" w:hAnsi="Times New Roman" w:cs="Times New Roman"/>
          <w:color w:val="000000" w:themeColor="text1"/>
          <w:sz w:val="24"/>
          <w:szCs w:val="24"/>
        </w:rPr>
        <w:t>Kurukshetra</w:t>
      </w:r>
      <w:proofErr w:type="spellEnd"/>
      <w:r>
        <w:rPr>
          <w:rFonts w:ascii="Times New Roman" w:hAnsi="Times New Roman" w:cs="Times New Roman"/>
          <w:color w:val="000000" w:themeColor="text1"/>
          <w:sz w:val="24"/>
          <w:szCs w:val="24"/>
        </w:rPr>
        <w:t xml:space="preserve"> University</w:t>
      </w:r>
      <w:r w:rsidRPr="00DA59D8">
        <w:rPr>
          <w:rFonts w:ascii="Times New Roman" w:hAnsi="Times New Roman" w:cs="Times New Roman"/>
          <w:color w:val="000000" w:themeColor="text1"/>
          <w:sz w:val="24"/>
          <w:szCs w:val="24"/>
        </w:rPr>
        <w:t xml:space="preserve"> on the recommendation of the Vice-Chancellor shall have the right to withdraw the </w:t>
      </w:r>
      <w:r>
        <w:rPr>
          <w:rFonts w:ascii="Times New Roman" w:hAnsi="Times New Roman" w:cs="Times New Roman"/>
          <w:color w:val="000000" w:themeColor="text1"/>
          <w:sz w:val="24"/>
          <w:szCs w:val="24"/>
        </w:rPr>
        <w:t xml:space="preserve">Ph.D. </w:t>
      </w:r>
      <w:r w:rsidRPr="00DA59D8">
        <w:rPr>
          <w:rFonts w:ascii="Times New Roman" w:hAnsi="Times New Roman" w:cs="Times New Roman"/>
          <w:color w:val="000000" w:themeColor="text1"/>
          <w:sz w:val="24"/>
          <w:szCs w:val="24"/>
        </w:rPr>
        <w:t>degree</w:t>
      </w:r>
      <w:r>
        <w:rPr>
          <w:rFonts w:ascii="Times New Roman" w:hAnsi="Times New Roman" w:cs="Times New Roman"/>
          <w:color w:val="000000" w:themeColor="text1"/>
          <w:sz w:val="24"/>
          <w:szCs w:val="24"/>
        </w:rPr>
        <w:t xml:space="preserve"> awarded to the research scholar</w:t>
      </w:r>
      <w:r w:rsidRPr="00DA59D8">
        <w:rPr>
          <w:rFonts w:ascii="Times New Roman" w:hAnsi="Times New Roman" w:cs="Times New Roman"/>
          <w:color w:val="000000" w:themeColor="text1"/>
          <w:sz w:val="24"/>
          <w:szCs w:val="24"/>
        </w:rPr>
        <w:t xml:space="preserve"> if plagiarism or duplication or any other form of malpractice is detected at any stage, and to initiate such further action </w:t>
      </w:r>
      <w:r>
        <w:rPr>
          <w:rFonts w:ascii="Times New Roman" w:hAnsi="Times New Roman" w:cs="Times New Roman"/>
          <w:color w:val="000000" w:themeColor="text1"/>
          <w:sz w:val="24"/>
          <w:szCs w:val="24"/>
        </w:rPr>
        <w:t xml:space="preserve">against him/her </w:t>
      </w:r>
      <w:r w:rsidRPr="00DA59D8">
        <w:rPr>
          <w:rFonts w:ascii="Times New Roman" w:hAnsi="Times New Roman" w:cs="Times New Roman"/>
          <w:color w:val="000000" w:themeColor="text1"/>
          <w:sz w:val="24"/>
          <w:szCs w:val="24"/>
        </w:rPr>
        <w:t xml:space="preserve">as it deems </w:t>
      </w:r>
      <w:r>
        <w:rPr>
          <w:rFonts w:ascii="Times New Roman" w:hAnsi="Times New Roman" w:cs="Times New Roman"/>
          <w:color w:val="000000" w:themeColor="text1"/>
          <w:sz w:val="24"/>
          <w:szCs w:val="24"/>
        </w:rPr>
        <w:t>appropriate</w:t>
      </w:r>
      <w:r w:rsidRPr="00DA59D8">
        <w:rPr>
          <w:rFonts w:ascii="Times New Roman" w:hAnsi="Times New Roman" w:cs="Times New Roman"/>
          <w:color w:val="000000" w:themeColor="text1"/>
          <w:sz w:val="24"/>
          <w:szCs w:val="24"/>
        </w:rPr>
        <w:t>.</w:t>
      </w:r>
    </w:p>
    <w:p w:rsidR="003954A4" w:rsidRDefault="003954A4" w:rsidP="003954A4">
      <w:pPr>
        <w:ind w:left="1260" w:hanging="1260"/>
        <w:jc w:val="both"/>
        <w:rPr>
          <w:rFonts w:ascii="Times New Roman" w:eastAsiaTheme="minorHAnsi" w:hAnsi="Times New Roman" w:cs="Times New Roman"/>
          <w:color w:val="000000" w:themeColor="text1"/>
          <w:sz w:val="20"/>
          <w:szCs w:val="20"/>
        </w:rPr>
      </w:pPr>
      <w:r w:rsidRPr="00DA59D8">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 xml:space="preserve">        </w:t>
      </w:r>
      <w:r w:rsidRPr="00DA59D8">
        <w:rPr>
          <w:rFonts w:ascii="Palatino Linotype" w:hAnsi="Palatino Linotype" w:cs="Times New Roman"/>
          <w:color w:val="000000" w:themeColor="text1"/>
          <w:sz w:val="24"/>
          <w:szCs w:val="24"/>
        </w:rPr>
        <w:t xml:space="preserve">   </w:t>
      </w:r>
      <w:r w:rsidRPr="00DA59D8">
        <w:rPr>
          <w:rFonts w:ascii="Times New Roman" w:hAnsi="Times New Roman" w:cs="Times New Roman"/>
          <w:color w:val="000000" w:themeColor="text1"/>
          <w:sz w:val="24"/>
          <w:szCs w:val="24"/>
        </w:rPr>
        <w:t>Provided that the Vice-Chancellor shall get the complaint in the matter investigated confidentially and shall give the accused an opportunity to explain before the Vice-Chancellor makes recommendation on the matter to the Academic Council.  There shall be no limitation of time for this action of the Academic Council.</w:t>
      </w:r>
      <w:r w:rsidRPr="00DA59D8">
        <w:rPr>
          <w:rFonts w:ascii="Times New Roman" w:eastAsiaTheme="minorHAnsi" w:hAnsi="Times New Roman" w:cs="Times New Roman"/>
          <w:color w:val="000000" w:themeColor="text1"/>
          <w:sz w:val="20"/>
          <w:szCs w:val="20"/>
        </w:rPr>
        <w:t xml:space="preserve">               </w:t>
      </w:r>
    </w:p>
    <w:p w:rsidR="003954A4" w:rsidRDefault="003954A4" w:rsidP="003954A4">
      <w:pPr>
        <w:spacing w:after="0" w:line="240" w:lineRule="auto"/>
        <w:ind w:left="1260" w:hanging="1260"/>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lastRenderedPageBreak/>
        <w:t>22</w:t>
      </w:r>
    </w:p>
    <w:p w:rsidR="003954A4" w:rsidRPr="00DA59D8" w:rsidRDefault="003954A4" w:rsidP="003954A4">
      <w:pPr>
        <w:ind w:left="1260" w:hanging="126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color w:val="000000" w:themeColor="text1"/>
          <w:sz w:val="20"/>
          <w:szCs w:val="20"/>
        </w:rPr>
        <w:t xml:space="preserve"> </w:t>
      </w:r>
      <w:r w:rsidRPr="00DA59D8">
        <w:rPr>
          <w:rFonts w:ascii="Times New Roman" w:eastAsiaTheme="minorHAnsi" w:hAnsi="Times New Roman" w:cs="Times New Roman"/>
          <w:b/>
          <w:bCs/>
          <w:color w:val="000000" w:themeColor="text1"/>
          <w:sz w:val="28"/>
          <w:szCs w:val="28"/>
        </w:rPr>
        <w:t>2</w:t>
      </w:r>
      <w:r>
        <w:rPr>
          <w:rFonts w:ascii="Times New Roman" w:eastAsiaTheme="minorHAnsi" w:hAnsi="Times New Roman" w:cs="Times New Roman"/>
          <w:b/>
          <w:bCs/>
          <w:color w:val="000000" w:themeColor="text1"/>
          <w:sz w:val="28"/>
          <w:szCs w:val="28"/>
        </w:rPr>
        <w:t>1</w:t>
      </w:r>
      <w:r w:rsidRPr="00DA59D8">
        <w:rPr>
          <w:rFonts w:ascii="Times New Roman" w:eastAsiaTheme="minorHAnsi" w:hAnsi="Times New Roman" w:cs="Times New Roman"/>
          <w:b/>
          <w:bCs/>
          <w:color w:val="000000" w:themeColor="text1"/>
          <w:sz w:val="28"/>
          <w:szCs w:val="28"/>
        </w:rPr>
        <w:t>.  Conduct of Research Scholar</w:t>
      </w:r>
    </w:p>
    <w:p w:rsidR="003954A4" w:rsidRDefault="003954A4" w:rsidP="003954A4">
      <w:pPr>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.1 After enrolment in Ph.D. course,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and his/her work and conduct shall be under the general disciplinary control of the Department/Institute.</w:t>
      </w:r>
    </w:p>
    <w:p w:rsidR="003954A4" w:rsidRPr="00DA59D8" w:rsidRDefault="003954A4" w:rsidP="003954A4">
      <w:pPr>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T</w:t>
      </w:r>
      <w:r w:rsidRPr="00DA59D8">
        <w:rPr>
          <w:rFonts w:ascii="Times New Roman" w:hAnsi="Times New Roman" w:cs="Times New Roman"/>
          <w:color w:val="000000" w:themeColor="text1"/>
          <w:sz w:val="24"/>
          <w:szCs w:val="24"/>
        </w:rPr>
        <w:t xml:space="preserve">he Vice-Chancellor shall have the power to cancel the admission of a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at any time, after the issue of a due show-cause notice, on disciplinary or any other grounds which are considered not to be in consonance with the dignity and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behavior of a</w:t>
      </w:r>
      <w:r>
        <w:rPr>
          <w:rFonts w:ascii="Times New Roman" w:hAnsi="Times New Roman" w:cs="Times New Roman"/>
          <w:color w:val="000000" w:themeColor="text1"/>
          <w:sz w:val="24"/>
          <w:szCs w:val="24"/>
        </w:rPr>
        <w:t xml:space="preserve"> research scholar</w:t>
      </w:r>
      <w:r w:rsidRPr="00DA59D8">
        <w:rPr>
          <w:rFonts w:ascii="Times New Roman" w:hAnsi="Times New Roman" w:cs="Times New Roman"/>
          <w:color w:val="000000" w:themeColor="text1"/>
          <w:sz w:val="24"/>
          <w:szCs w:val="24"/>
        </w:rPr>
        <w:t xml:space="preserve"> or non-payment of hostel or any other dues or any other reason(s). </w:t>
      </w:r>
    </w:p>
    <w:p w:rsidR="003954A4" w:rsidRDefault="003954A4" w:rsidP="003954A4">
      <w:pPr>
        <w:ind w:left="1080" w:hanging="108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r w:rsidRPr="00DA59D8">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Ragging</w:t>
      </w:r>
      <w:proofErr w:type="gramEnd"/>
      <w:r w:rsidRPr="00DA59D8">
        <w:rPr>
          <w:rFonts w:ascii="Times New Roman" w:hAnsi="Times New Roman" w:cs="Times New Roman"/>
          <w:color w:val="000000" w:themeColor="text1"/>
          <w:sz w:val="24"/>
          <w:szCs w:val="24"/>
        </w:rPr>
        <w:t xml:space="preserve"> in the Department/Institute at the Campus of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University is </w:t>
      </w:r>
      <w:r>
        <w:rPr>
          <w:rFonts w:ascii="Times New Roman" w:hAnsi="Times New Roman" w:cs="Times New Roman"/>
          <w:color w:val="000000" w:themeColor="text1"/>
          <w:sz w:val="24"/>
          <w:szCs w:val="24"/>
        </w:rPr>
        <w:t>strictly</w:t>
      </w:r>
      <w:r w:rsidRPr="00DA59D8">
        <w:rPr>
          <w:rFonts w:ascii="Times New Roman" w:hAnsi="Times New Roman" w:cs="Times New Roman"/>
          <w:color w:val="000000" w:themeColor="text1"/>
          <w:sz w:val="24"/>
          <w:szCs w:val="24"/>
        </w:rPr>
        <w:t xml:space="preserve"> prohibited and the research scholar is required to abide by the Anti-Ragging rules/instructions of the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University. </w:t>
      </w:r>
    </w:p>
    <w:p w:rsidR="003954A4" w:rsidRPr="00DA59D8" w:rsidRDefault="003954A4" w:rsidP="003954A4">
      <w:pPr>
        <w:ind w:left="900" w:hanging="900"/>
        <w:jc w:val="both"/>
        <w:rPr>
          <w:rFonts w:ascii="Palatino Linotype" w:hAnsi="Palatino Linotype"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2</w:t>
      </w:r>
      <w:r>
        <w:rPr>
          <w:rFonts w:ascii="Times New Roman" w:eastAsiaTheme="minorHAnsi" w:hAnsi="Times New Roman" w:cs="Times New Roman"/>
          <w:b/>
          <w:bCs/>
          <w:color w:val="000000" w:themeColor="text1"/>
          <w:sz w:val="28"/>
          <w:szCs w:val="28"/>
        </w:rPr>
        <w:t>2</w:t>
      </w:r>
      <w:r w:rsidRPr="00DA59D8">
        <w:rPr>
          <w:rFonts w:ascii="Times New Roman" w:eastAsiaTheme="minorHAnsi" w:hAnsi="Times New Roman" w:cs="Times New Roman"/>
          <w:b/>
          <w:bCs/>
          <w:color w:val="000000" w:themeColor="text1"/>
          <w:sz w:val="28"/>
          <w:szCs w:val="28"/>
        </w:rPr>
        <w:t>.  Fees</w:t>
      </w:r>
    </w:p>
    <w:p w:rsidR="003954A4" w:rsidRPr="00DA59D8" w:rsidRDefault="003954A4" w:rsidP="003954A4">
      <w:pPr>
        <w:ind w:left="900" w:hanging="90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.1 The </w:t>
      </w:r>
      <w:r>
        <w:rPr>
          <w:rFonts w:ascii="Times New Roman" w:hAnsi="Times New Roman" w:cs="Times New Roman"/>
          <w:color w:val="000000" w:themeColor="text1"/>
          <w:sz w:val="24"/>
          <w:szCs w:val="24"/>
        </w:rPr>
        <w:t xml:space="preserve">research scholars </w:t>
      </w:r>
      <w:r w:rsidRPr="00DA59D8">
        <w:rPr>
          <w:rFonts w:ascii="Times New Roman" w:hAnsi="Times New Roman" w:cs="Times New Roman"/>
          <w:color w:val="000000" w:themeColor="text1"/>
          <w:sz w:val="24"/>
          <w:szCs w:val="24"/>
        </w:rPr>
        <w:t>enrolled for Ph.D. course shall deposit their fee as per fee structure notified or laid down from time to time by the University during the Ph.D. Course</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w:t>
      </w:r>
    </w:p>
    <w:p w:rsidR="003954A4" w:rsidRPr="00DA59D8" w:rsidRDefault="003954A4" w:rsidP="003954A4">
      <w:pPr>
        <w:tabs>
          <w:tab w:val="left" w:pos="990"/>
        </w:tabs>
        <w:spacing w:after="0" w:line="240" w:lineRule="auto"/>
        <w:ind w:left="900" w:hanging="54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 xml:space="preserve">.2 The annual fee for Ph.D. course is required to be deposited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s within one month from the date of meeting of the PG Board of Studies, failing which applicable late fee will also be charged.  </w:t>
      </w:r>
    </w:p>
    <w:p w:rsidR="003954A4" w:rsidRPr="00DA59D8" w:rsidRDefault="003954A4" w:rsidP="003954A4">
      <w:pPr>
        <w:spacing w:after="0" w:line="240" w:lineRule="auto"/>
        <w:ind w:left="900" w:hanging="900"/>
        <w:jc w:val="both"/>
        <w:rPr>
          <w:rFonts w:ascii="Times New Roman" w:hAnsi="Times New Roman" w:cs="Times New Roman"/>
          <w:color w:val="000000" w:themeColor="text1"/>
          <w:sz w:val="24"/>
          <w:szCs w:val="24"/>
        </w:rPr>
      </w:pPr>
    </w:p>
    <w:p w:rsidR="003954A4" w:rsidRPr="00DA59D8" w:rsidRDefault="003954A4" w:rsidP="003954A4">
      <w:pPr>
        <w:spacing w:after="0" w:line="240" w:lineRule="auto"/>
        <w:ind w:left="900" w:hanging="90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T</w:t>
      </w:r>
      <w:r w:rsidRPr="00DA59D8">
        <w:rPr>
          <w:rFonts w:ascii="Times New Roman" w:hAnsi="Times New Roman" w:cs="Times New Roman"/>
          <w:color w:val="000000" w:themeColor="text1"/>
          <w:sz w:val="24"/>
          <w:szCs w:val="24"/>
        </w:rPr>
        <w:t xml:space="preserve">he full Fee paid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shall be refunded</w:t>
      </w:r>
      <w:r>
        <w:rPr>
          <w:rFonts w:ascii="Times New Roman" w:hAnsi="Times New Roman" w:cs="Times New Roman"/>
          <w:color w:val="000000" w:themeColor="text1"/>
          <w:sz w:val="24"/>
          <w:szCs w:val="24"/>
        </w:rPr>
        <w:t>,</w:t>
      </w:r>
      <w:r w:rsidRPr="00DA59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if a research scholar is found ineligible for admission to Ph.D. course</w:t>
      </w:r>
      <w:r w:rsidRPr="00DA59D8">
        <w:rPr>
          <w:rFonts w:ascii="Times New Roman" w:hAnsi="Times New Roman" w:cs="Times New Roman"/>
          <w:color w:val="000000" w:themeColor="text1"/>
          <w:sz w:val="24"/>
          <w:szCs w:val="24"/>
        </w:rPr>
        <w:t xml:space="preserve"> provided that there should not be any concealment/non-submission of facts/document(s) on the part of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 xml:space="preserve">and admission of the </w:t>
      </w:r>
      <w:r>
        <w:rPr>
          <w:rFonts w:ascii="Times New Roman" w:hAnsi="Times New Roman" w:cs="Times New Roman"/>
          <w:color w:val="000000" w:themeColor="text1"/>
          <w:sz w:val="24"/>
          <w:szCs w:val="24"/>
        </w:rPr>
        <w:t xml:space="preserve">research scholar </w:t>
      </w:r>
      <w:r w:rsidRPr="00DA59D8">
        <w:rPr>
          <w:rFonts w:ascii="Times New Roman" w:hAnsi="Times New Roman" w:cs="Times New Roman"/>
          <w:color w:val="000000" w:themeColor="text1"/>
          <w:sz w:val="24"/>
          <w:szCs w:val="24"/>
        </w:rPr>
        <w:t>is cancelled by the University.</w:t>
      </w:r>
    </w:p>
    <w:p w:rsidR="003954A4" w:rsidRPr="00DA59D8" w:rsidRDefault="003954A4" w:rsidP="003954A4">
      <w:pPr>
        <w:spacing w:after="0" w:line="240" w:lineRule="auto"/>
        <w:ind w:left="900" w:hanging="900"/>
        <w:jc w:val="both"/>
        <w:rPr>
          <w:rFonts w:ascii="Times New Roman" w:hAnsi="Times New Roman" w:cs="Times New Roman"/>
          <w:color w:val="000000" w:themeColor="text1"/>
          <w:sz w:val="24"/>
          <w:szCs w:val="24"/>
          <w:u w:val="single"/>
        </w:rPr>
      </w:pPr>
    </w:p>
    <w:p w:rsidR="003954A4" w:rsidRPr="00DA59D8" w:rsidRDefault="003954A4" w:rsidP="003954A4">
      <w:pPr>
        <w:ind w:left="900" w:hanging="900"/>
        <w:jc w:val="both"/>
        <w:rPr>
          <w:rFonts w:ascii="Times New Roman" w:hAnsi="Times New Roman" w:cs="Times New Roman"/>
          <w:color w:val="000000" w:themeColor="text1"/>
          <w:sz w:val="24"/>
          <w:szCs w:val="24"/>
        </w:rPr>
      </w:pPr>
      <w:r w:rsidRPr="00DA59D8">
        <w:rPr>
          <w:rFonts w:ascii="Times New Roman" w:hAnsi="Times New Roman" w:cs="Times New Roman"/>
          <w:color w:val="000000" w:themeColor="text1"/>
          <w:sz w:val="24"/>
          <w:szCs w:val="24"/>
        </w:rPr>
        <w:t xml:space="preserve">      </w:t>
      </w:r>
      <w:proofErr w:type="gramStart"/>
      <w:r w:rsidRPr="00DA59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DA59D8">
        <w:rPr>
          <w:rFonts w:ascii="Times New Roman" w:hAnsi="Times New Roman" w:cs="Times New Roman"/>
          <w:color w:val="000000" w:themeColor="text1"/>
          <w:sz w:val="24"/>
          <w:szCs w:val="24"/>
        </w:rPr>
        <w:t>.4  No</w:t>
      </w:r>
      <w:proofErr w:type="gramEnd"/>
      <w:r w:rsidRPr="00DA59D8">
        <w:rPr>
          <w:rFonts w:ascii="Times New Roman" w:hAnsi="Times New Roman" w:cs="Times New Roman"/>
          <w:color w:val="000000" w:themeColor="text1"/>
          <w:sz w:val="24"/>
          <w:szCs w:val="24"/>
        </w:rPr>
        <w:t xml:space="preserve"> fees/dues deposited by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will be refunded by the University in case the </w:t>
      </w:r>
      <w:r>
        <w:rPr>
          <w:rFonts w:ascii="Times New Roman" w:hAnsi="Times New Roman" w:cs="Times New Roman"/>
          <w:color w:val="000000" w:themeColor="text1"/>
          <w:sz w:val="24"/>
          <w:szCs w:val="24"/>
        </w:rPr>
        <w:t>research scholar</w:t>
      </w:r>
      <w:r w:rsidRPr="00DA59D8">
        <w:rPr>
          <w:rFonts w:ascii="Times New Roman" w:hAnsi="Times New Roman" w:cs="Times New Roman"/>
          <w:color w:val="000000" w:themeColor="text1"/>
          <w:sz w:val="24"/>
          <w:szCs w:val="24"/>
        </w:rPr>
        <w:t xml:space="preserve"> leaves the Ph.D. course</w:t>
      </w:r>
      <w:r>
        <w:rPr>
          <w:rFonts w:ascii="Times New Roman" w:hAnsi="Times New Roman" w:cs="Times New Roman"/>
          <w:color w:val="000000" w:themeColor="text1"/>
          <w:sz w:val="24"/>
          <w:szCs w:val="24"/>
        </w:rPr>
        <w:t xml:space="preserve"> at his/her own level</w:t>
      </w:r>
      <w:r w:rsidRPr="00DA59D8">
        <w:rPr>
          <w:rFonts w:ascii="Times New Roman" w:hAnsi="Times New Roman" w:cs="Times New Roman"/>
          <w:color w:val="000000" w:themeColor="text1"/>
          <w:sz w:val="24"/>
          <w:szCs w:val="24"/>
        </w:rPr>
        <w:t>.</w:t>
      </w:r>
    </w:p>
    <w:p w:rsidR="003954A4" w:rsidRDefault="003954A4" w:rsidP="003954A4">
      <w:pPr>
        <w:ind w:left="900" w:hanging="900"/>
        <w:jc w:val="both"/>
        <w:rPr>
          <w:rFonts w:ascii="Times New Roman" w:hAnsi="Times New Roman" w:cs="Times New Roman"/>
          <w:color w:val="000000" w:themeColor="text1"/>
          <w:sz w:val="24"/>
          <w:szCs w:val="24"/>
        </w:rPr>
      </w:pPr>
      <w:r w:rsidRPr="00DA59D8">
        <w:rPr>
          <w:rFonts w:ascii="Times New Roman" w:eastAsiaTheme="minorHAnsi" w:hAnsi="Times New Roman" w:cs="Times New Roman"/>
          <w:b/>
          <w:bCs/>
          <w:color w:val="000000" w:themeColor="text1"/>
          <w:sz w:val="28"/>
          <w:szCs w:val="28"/>
        </w:rPr>
        <w:t>2</w:t>
      </w:r>
      <w:r>
        <w:rPr>
          <w:rFonts w:ascii="Times New Roman" w:eastAsiaTheme="minorHAnsi" w:hAnsi="Times New Roman" w:cs="Times New Roman"/>
          <w:b/>
          <w:bCs/>
          <w:color w:val="000000" w:themeColor="text1"/>
          <w:sz w:val="28"/>
          <w:szCs w:val="28"/>
        </w:rPr>
        <w:t>3</w:t>
      </w:r>
      <w:r w:rsidRPr="00DA59D8">
        <w:rPr>
          <w:rFonts w:ascii="Times New Roman" w:eastAsiaTheme="minorHAnsi" w:hAnsi="Times New Roman" w:cs="Times New Roman"/>
          <w:b/>
          <w:bCs/>
          <w:color w:val="000000" w:themeColor="text1"/>
          <w:sz w:val="28"/>
          <w:szCs w:val="28"/>
        </w:rPr>
        <w:t xml:space="preserve">.  </w:t>
      </w:r>
      <w:r>
        <w:rPr>
          <w:rFonts w:ascii="Times New Roman" w:eastAsiaTheme="minorHAnsi" w:hAnsi="Times New Roman" w:cs="Times New Roman"/>
          <w:b/>
          <w:bCs/>
          <w:color w:val="000000" w:themeColor="text1"/>
          <w:sz w:val="28"/>
          <w:szCs w:val="28"/>
        </w:rPr>
        <w:t>Legal</w:t>
      </w:r>
      <w:r w:rsidRPr="00DA59D8">
        <w:rPr>
          <w:rFonts w:ascii="Times New Roman" w:eastAsiaTheme="minorHAnsi" w:hAnsi="Times New Roman" w:cs="Times New Roman"/>
          <w:b/>
          <w:bCs/>
          <w:color w:val="000000" w:themeColor="text1"/>
          <w:sz w:val="28"/>
          <w:szCs w:val="28"/>
        </w:rPr>
        <w:t xml:space="preserve"> Jurisdiction </w:t>
      </w:r>
      <w:r>
        <w:rPr>
          <w:rFonts w:ascii="Times New Roman" w:hAnsi="Times New Roman" w:cs="Times New Roman"/>
          <w:color w:val="000000" w:themeColor="text1"/>
          <w:sz w:val="24"/>
          <w:szCs w:val="24"/>
        </w:rPr>
        <w:t xml:space="preserve"> </w:t>
      </w:r>
    </w:p>
    <w:p w:rsidR="003954A4" w:rsidRDefault="003954A4" w:rsidP="003954A4">
      <w:pPr>
        <w:spacing w:after="0" w:line="240" w:lineRule="auto"/>
        <w:ind w:left="54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A59D8">
        <w:rPr>
          <w:rFonts w:ascii="Times New Roman" w:hAnsi="Times New Roman" w:cs="Times New Roman"/>
          <w:color w:val="000000" w:themeColor="text1"/>
          <w:sz w:val="24"/>
          <w:szCs w:val="24"/>
        </w:rPr>
        <w:t xml:space="preserve"> Any legal dispute relating to Ph.D. admission/registration of </w:t>
      </w:r>
      <w:r>
        <w:rPr>
          <w:rFonts w:ascii="Times New Roman" w:hAnsi="Times New Roman" w:cs="Times New Roman"/>
          <w:color w:val="000000" w:themeColor="text1"/>
          <w:sz w:val="24"/>
          <w:szCs w:val="24"/>
        </w:rPr>
        <w:t xml:space="preserve">a research scholar </w:t>
      </w:r>
      <w:r w:rsidRPr="00DA59D8">
        <w:rPr>
          <w:rFonts w:ascii="Times New Roman" w:hAnsi="Times New Roman" w:cs="Times New Roman"/>
          <w:color w:val="000000" w:themeColor="text1"/>
          <w:sz w:val="24"/>
          <w:szCs w:val="24"/>
        </w:rPr>
        <w:t xml:space="preserve">will be subject to Court(s) at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 xml:space="preserve"> or Court(s) having jurisdiction in </w:t>
      </w:r>
      <w:proofErr w:type="spellStart"/>
      <w:r w:rsidRPr="00DA59D8">
        <w:rPr>
          <w:rFonts w:ascii="Times New Roman" w:hAnsi="Times New Roman" w:cs="Times New Roman"/>
          <w:color w:val="000000" w:themeColor="text1"/>
          <w:sz w:val="24"/>
          <w:szCs w:val="24"/>
        </w:rPr>
        <w:t>Kurukshetra</w:t>
      </w:r>
      <w:proofErr w:type="spellEnd"/>
      <w:r w:rsidRPr="00DA59D8">
        <w:rPr>
          <w:rFonts w:ascii="Times New Roman" w:hAnsi="Times New Roman" w:cs="Times New Roman"/>
          <w:color w:val="000000" w:themeColor="text1"/>
          <w:sz w:val="24"/>
          <w:szCs w:val="24"/>
        </w:rPr>
        <w:t>.</w:t>
      </w:r>
    </w:p>
    <w:p w:rsidR="003954A4" w:rsidRDefault="003954A4" w:rsidP="003954A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954A4" w:rsidRPr="00B23B55" w:rsidRDefault="003954A4" w:rsidP="003954A4">
      <w:pPr>
        <w:spacing w:after="0" w:line="240" w:lineRule="auto"/>
        <w:rPr>
          <w:rFonts w:ascii="Palatino Linotype" w:hAnsi="Palatino Linotype" w:cs="Times New Roman"/>
          <w:b/>
          <w:sz w:val="24"/>
          <w:szCs w:val="24"/>
          <w:u w:val="single"/>
        </w:rPr>
      </w:pPr>
      <w:r>
        <w:rPr>
          <w:rFonts w:ascii="Palatino Linotype" w:hAnsi="Palatino Linotype" w:cs="Times New Roman"/>
          <w:b/>
          <w:sz w:val="24"/>
          <w:szCs w:val="24"/>
        </w:rPr>
        <w:lastRenderedPageBreak/>
        <w:tab/>
      </w:r>
      <w:r>
        <w:rPr>
          <w:rFonts w:ascii="Palatino Linotype" w:hAnsi="Palatino Linotype" w:cs="Times New Roman"/>
          <w:b/>
          <w:sz w:val="24"/>
          <w:szCs w:val="24"/>
        </w:rPr>
        <w:tab/>
      </w:r>
      <w:r>
        <w:rPr>
          <w:rFonts w:ascii="Palatino Linotype" w:hAnsi="Palatino Linotype" w:cs="Times New Roman"/>
          <w:b/>
          <w:sz w:val="24"/>
          <w:szCs w:val="24"/>
        </w:rPr>
        <w:tab/>
      </w:r>
      <w:r>
        <w:rPr>
          <w:rFonts w:ascii="Palatino Linotype" w:hAnsi="Palatino Linotype" w:cs="Times New Roman"/>
          <w:b/>
          <w:sz w:val="24"/>
          <w:szCs w:val="24"/>
        </w:rPr>
        <w:tab/>
        <w:t xml:space="preserve">           </w:t>
      </w:r>
      <w:r w:rsidRPr="00B23B55">
        <w:rPr>
          <w:rFonts w:ascii="Palatino Linotype" w:hAnsi="Palatino Linotype" w:cs="Times New Roman"/>
          <w:b/>
          <w:sz w:val="24"/>
          <w:szCs w:val="24"/>
          <w:u w:val="single"/>
        </w:rPr>
        <w:t>APPENDIX</w:t>
      </w:r>
    </w:p>
    <w:p w:rsidR="003954A4" w:rsidRDefault="003954A4" w:rsidP="003954A4">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 xml:space="preserve">               </w:t>
      </w:r>
      <w:r w:rsidRPr="00B33D5F">
        <w:rPr>
          <w:rFonts w:ascii="Palatino Linotype" w:hAnsi="Palatino Linotype" w:cs="Times New Roman"/>
          <w:b/>
          <w:sz w:val="24"/>
          <w:szCs w:val="24"/>
        </w:rPr>
        <w:t>List of Universities,</w:t>
      </w:r>
      <w:r>
        <w:rPr>
          <w:rFonts w:ascii="Palatino Linotype" w:hAnsi="Palatino Linotype" w:cs="Times New Roman"/>
          <w:b/>
          <w:sz w:val="24"/>
          <w:szCs w:val="24"/>
        </w:rPr>
        <w:t xml:space="preserve"> Laboratories and Institutions r</w:t>
      </w:r>
      <w:r w:rsidRPr="00B33D5F">
        <w:rPr>
          <w:rFonts w:ascii="Palatino Linotype" w:hAnsi="Palatino Linotype" w:cs="Times New Roman"/>
          <w:b/>
          <w:sz w:val="24"/>
          <w:szCs w:val="24"/>
        </w:rPr>
        <w:t>ecognized</w:t>
      </w:r>
    </w:p>
    <w:p w:rsidR="003954A4" w:rsidRPr="00556AD5" w:rsidRDefault="003954A4" w:rsidP="003954A4">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 xml:space="preserve">                    </w:t>
      </w:r>
      <w:proofErr w:type="gramStart"/>
      <w:r>
        <w:rPr>
          <w:rFonts w:ascii="Palatino Linotype" w:hAnsi="Palatino Linotype" w:cs="Times New Roman"/>
          <w:b/>
          <w:sz w:val="24"/>
          <w:szCs w:val="24"/>
        </w:rPr>
        <w:t>u</w:t>
      </w:r>
      <w:r w:rsidRPr="00B33D5F">
        <w:rPr>
          <w:rFonts w:ascii="Palatino Linotype" w:hAnsi="Palatino Linotype" w:cs="Times New Roman"/>
          <w:b/>
          <w:sz w:val="24"/>
          <w:szCs w:val="24"/>
        </w:rPr>
        <w:t>nder</w:t>
      </w:r>
      <w:proofErr w:type="gramEnd"/>
      <w:r w:rsidRPr="00B33D5F">
        <w:rPr>
          <w:rFonts w:ascii="Palatino Linotype" w:hAnsi="Palatino Linotype" w:cs="Times New Roman"/>
          <w:b/>
          <w:sz w:val="24"/>
          <w:szCs w:val="24"/>
        </w:rPr>
        <w:t xml:space="preserve"> </w:t>
      </w:r>
      <w:r>
        <w:rPr>
          <w:rFonts w:ascii="Palatino Linotype" w:hAnsi="Palatino Linotype" w:cs="Times New Roman"/>
          <w:b/>
          <w:sz w:val="24"/>
          <w:szCs w:val="24"/>
        </w:rPr>
        <w:t>C</w:t>
      </w:r>
      <w:r w:rsidRPr="00B33D5F">
        <w:rPr>
          <w:rFonts w:ascii="Palatino Linotype" w:hAnsi="Palatino Linotype" w:cs="Times New Roman"/>
          <w:b/>
          <w:sz w:val="24"/>
          <w:szCs w:val="24"/>
        </w:rPr>
        <w:t>lause</w:t>
      </w:r>
      <w:r>
        <w:rPr>
          <w:rFonts w:ascii="Palatino Linotype" w:hAnsi="Palatino Linotype" w:cs="Times New Roman"/>
          <w:b/>
          <w:sz w:val="24"/>
          <w:szCs w:val="24"/>
        </w:rPr>
        <w:t xml:space="preserve"> 2.8</w:t>
      </w:r>
      <w:r w:rsidRPr="00B33D5F">
        <w:rPr>
          <w:rFonts w:ascii="Palatino Linotype" w:hAnsi="Palatino Linotype" w:cs="Times New Roman"/>
          <w:b/>
          <w:sz w:val="24"/>
          <w:szCs w:val="24"/>
        </w:rPr>
        <w:t xml:space="preserve"> of Ordinance-Doctorate in Philosophy</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p>
    <w:p w:rsidR="003954A4" w:rsidRPr="00B33D5F" w:rsidRDefault="003954A4" w:rsidP="003954A4">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1.</w:t>
      </w:r>
      <w:r w:rsidRPr="00B33D5F">
        <w:rPr>
          <w:rFonts w:ascii="Palatino Linotype" w:hAnsi="Palatino Linotype" w:cs="Times New Roman"/>
          <w:sz w:val="24"/>
          <w:szCs w:val="24"/>
        </w:rPr>
        <w:tab/>
      </w:r>
      <w:r>
        <w:rPr>
          <w:rFonts w:ascii="Palatino Linotype" w:hAnsi="Palatino Linotype" w:cs="Times New Roman"/>
          <w:sz w:val="24"/>
          <w:szCs w:val="24"/>
        </w:rPr>
        <w:t xml:space="preserve">All the Indian Universities </w:t>
      </w:r>
      <w:proofErr w:type="gramStart"/>
      <w:r>
        <w:rPr>
          <w:rFonts w:ascii="Palatino Linotype" w:hAnsi="Palatino Linotype" w:cs="Times New Roman"/>
          <w:sz w:val="24"/>
          <w:szCs w:val="24"/>
        </w:rPr>
        <w:t xml:space="preserve">- </w:t>
      </w:r>
      <w:r w:rsidRPr="00B33D5F">
        <w:rPr>
          <w:rFonts w:ascii="Palatino Linotype" w:hAnsi="Palatino Linotype" w:cs="Times New Roman"/>
          <w:sz w:val="24"/>
          <w:szCs w:val="24"/>
        </w:rPr>
        <w:t xml:space="preserve"> Members</w:t>
      </w:r>
      <w:proofErr w:type="gramEnd"/>
      <w:r w:rsidRPr="00B33D5F">
        <w:rPr>
          <w:rFonts w:ascii="Palatino Linotype" w:hAnsi="Palatino Linotype" w:cs="Times New Roman"/>
          <w:sz w:val="24"/>
          <w:szCs w:val="24"/>
        </w:rPr>
        <w:t xml:space="preserve"> of the Inter-University Board of India.</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w:t>
      </w:r>
      <w:r w:rsidRPr="00B33D5F">
        <w:rPr>
          <w:rFonts w:ascii="Palatino Linotype" w:hAnsi="Palatino Linotype" w:cs="Times New Roman"/>
          <w:sz w:val="24"/>
          <w:szCs w:val="24"/>
        </w:rPr>
        <w:tab/>
        <w:t>All C.S.I.R. Laboratories in India.</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w:t>
      </w:r>
      <w:r w:rsidRPr="00B33D5F">
        <w:rPr>
          <w:rFonts w:ascii="Palatino Linotype" w:hAnsi="Palatino Linotype" w:cs="Times New Roman"/>
          <w:sz w:val="24"/>
          <w:szCs w:val="24"/>
        </w:rPr>
        <w:tab/>
        <w:t xml:space="preserve">All Laboratories Maintained and Run by the Dept. of Atomic </w:t>
      </w:r>
      <w:r w:rsidRPr="00B33D5F">
        <w:rPr>
          <w:rFonts w:ascii="Palatino Linotype" w:hAnsi="Palatino Linotype" w:cs="Times New Roman"/>
          <w:sz w:val="24"/>
          <w:szCs w:val="24"/>
        </w:rPr>
        <w:tab/>
        <w:t>Energy.</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w:t>
      </w:r>
      <w:r w:rsidRPr="00B33D5F">
        <w:rPr>
          <w:rFonts w:ascii="Palatino Linotype" w:hAnsi="Palatino Linotype" w:cs="Times New Roman"/>
          <w:sz w:val="24"/>
          <w:szCs w:val="24"/>
        </w:rPr>
        <w:tab/>
        <w:t xml:space="preserve">Indian Association for the Cultivation of Science, </w:t>
      </w:r>
      <w:r>
        <w:rPr>
          <w:rFonts w:ascii="Palatino Linotype" w:hAnsi="Palatino Linotype" w:cs="Times New Roman"/>
          <w:sz w:val="24"/>
          <w:szCs w:val="24"/>
        </w:rPr>
        <w:t>Kolkata</w:t>
      </w:r>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w:t>
      </w:r>
      <w:r w:rsidRPr="00B33D5F">
        <w:rPr>
          <w:rFonts w:ascii="Palatino Linotype" w:hAnsi="Palatino Linotype" w:cs="Times New Roman"/>
          <w:sz w:val="24"/>
          <w:szCs w:val="24"/>
        </w:rPr>
        <w:tab/>
        <w:t xml:space="preserve">Indian Institute of Science </w:t>
      </w:r>
      <w:proofErr w:type="spellStart"/>
      <w:r w:rsidRPr="00B33D5F">
        <w:rPr>
          <w:rFonts w:ascii="Palatino Linotype" w:hAnsi="Palatino Linotype" w:cs="Times New Roman"/>
          <w:sz w:val="24"/>
          <w:szCs w:val="24"/>
        </w:rPr>
        <w:t>Bangolare</w:t>
      </w:r>
      <w:proofErr w:type="spellEnd"/>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6.</w:t>
      </w:r>
      <w:r w:rsidRPr="00B33D5F">
        <w:rPr>
          <w:rFonts w:ascii="Palatino Linotype" w:hAnsi="Palatino Linotype" w:cs="Times New Roman"/>
          <w:sz w:val="24"/>
          <w:szCs w:val="24"/>
        </w:rPr>
        <w:tab/>
        <w:t xml:space="preserve">All Indian Institute of Technology including Institute of Technology, Banaras Hindu University and Birla Institute of  Technology &amp; Science. </w:t>
      </w:r>
      <w:proofErr w:type="spellStart"/>
      <w:proofErr w:type="gramStart"/>
      <w:r w:rsidRPr="00B33D5F">
        <w:rPr>
          <w:rFonts w:ascii="Palatino Linotype" w:hAnsi="Palatino Linotype" w:cs="Times New Roman"/>
          <w:sz w:val="24"/>
          <w:szCs w:val="24"/>
        </w:rPr>
        <w:t>Pilani</w:t>
      </w:r>
      <w:proofErr w:type="spellEnd"/>
      <w:r w:rsidRPr="00B33D5F">
        <w:rPr>
          <w:rFonts w:ascii="Palatino Linotype" w:hAnsi="Palatino Linotype" w:cs="Times New Roman"/>
          <w:sz w:val="24"/>
          <w:szCs w:val="24"/>
        </w:rPr>
        <w:t>.</w:t>
      </w:r>
      <w:proofErr w:type="gramEnd"/>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7.</w:t>
      </w:r>
      <w:r w:rsidRPr="00B33D5F">
        <w:rPr>
          <w:rFonts w:ascii="Palatino Linotype" w:hAnsi="Palatino Linotype" w:cs="Times New Roman"/>
          <w:sz w:val="24"/>
          <w:szCs w:val="24"/>
        </w:rPr>
        <w:tab/>
        <w:t xml:space="preserve">Tata Institute of Fundamental Research, </w:t>
      </w:r>
      <w:r>
        <w:rPr>
          <w:rFonts w:ascii="Palatino Linotype" w:hAnsi="Palatino Linotype" w:cs="Times New Roman"/>
          <w:sz w:val="24"/>
          <w:szCs w:val="24"/>
        </w:rPr>
        <w:t>Mumbai</w:t>
      </w:r>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8.</w:t>
      </w:r>
      <w:r w:rsidRPr="00B33D5F">
        <w:rPr>
          <w:rFonts w:ascii="Palatino Linotype" w:hAnsi="Palatino Linotype" w:cs="Times New Roman"/>
          <w:sz w:val="24"/>
          <w:szCs w:val="24"/>
        </w:rPr>
        <w:tab/>
        <w:t>All Defen</w:t>
      </w:r>
      <w:r>
        <w:rPr>
          <w:rFonts w:ascii="Palatino Linotype" w:hAnsi="Palatino Linotype" w:cs="Times New Roman"/>
          <w:sz w:val="24"/>
          <w:szCs w:val="24"/>
        </w:rPr>
        <w:t>s</w:t>
      </w:r>
      <w:r w:rsidRPr="00B33D5F">
        <w:rPr>
          <w:rFonts w:ascii="Palatino Linotype" w:hAnsi="Palatino Linotype" w:cs="Times New Roman"/>
          <w:sz w:val="24"/>
          <w:szCs w:val="24"/>
        </w:rPr>
        <w:t>e Science Organi</w:t>
      </w:r>
      <w:r>
        <w:rPr>
          <w:rFonts w:ascii="Palatino Linotype" w:hAnsi="Palatino Linotype" w:cs="Times New Roman"/>
          <w:sz w:val="24"/>
          <w:szCs w:val="24"/>
        </w:rPr>
        <w:t>z</w:t>
      </w:r>
      <w:r w:rsidRPr="00B33D5F">
        <w:rPr>
          <w:rFonts w:ascii="Palatino Linotype" w:hAnsi="Palatino Linotype" w:cs="Times New Roman"/>
          <w:sz w:val="24"/>
          <w:szCs w:val="24"/>
        </w:rPr>
        <w:t>ation Laboratories in India.</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9.</w:t>
      </w:r>
      <w:r w:rsidRPr="00B33D5F">
        <w:rPr>
          <w:rFonts w:ascii="Palatino Linotype" w:hAnsi="Palatino Linotype" w:cs="Times New Roman"/>
          <w:sz w:val="24"/>
          <w:szCs w:val="24"/>
        </w:rPr>
        <w:tab/>
        <w:t>Indian Institute of Public Administration, 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proofErr w:type="gramStart"/>
      <w:r w:rsidRPr="00B33D5F">
        <w:rPr>
          <w:rFonts w:ascii="Palatino Linotype" w:hAnsi="Palatino Linotype" w:cs="Times New Roman"/>
          <w:sz w:val="24"/>
          <w:szCs w:val="24"/>
        </w:rPr>
        <w:t>10.</w:t>
      </w:r>
      <w:r w:rsidRPr="00B33D5F">
        <w:rPr>
          <w:rFonts w:ascii="Palatino Linotype" w:hAnsi="Palatino Linotype" w:cs="Times New Roman"/>
          <w:sz w:val="24"/>
          <w:szCs w:val="24"/>
        </w:rPr>
        <w:tab/>
        <w:t>Indian School of International Studies, New Delhi.</w:t>
      </w:r>
      <w:proofErr w:type="gramEnd"/>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11.</w:t>
      </w:r>
      <w:r w:rsidRPr="00B33D5F">
        <w:rPr>
          <w:rFonts w:ascii="Palatino Linotype" w:hAnsi="Palatino Linotype" w:cs="Times New Roman"/>
          <w:sz w:val="24"/>
          <w:szCs w:val="24"/>
        </w:rPr>
        <w:tab/>
        <w:t>School of African Studies, 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12.</w:t>
      </w:r>
      <w:r w:rsidRPr="00B33D5F">
        <w:rPr>
          <w:rFonts w:ascii="Palatino Linotype" w:hAnsi="Palatino Linotype" w:cs="Times New Roman"/>
          <w:sz w:val="24"/>
          <w:szCs w:val="24"/>
        </w:rPr>
        <w:tab/>
      </w:r>
      <w:proofErr w:type="spellStart"/>
      <w:r w:rsidRPr="00B33D5F">
        <w:rPr>
          <w:rFonts w:ascii="Palatino Linotype" w:hAnsi="Palatino Linotype" w:cs="Times New Roman"/>
          <w:sz w:val="24"/>
          <w:szCs w:val="24"/>
        </w:rPr>
        <w:t>Vishvesharanand</w:t>
      </w:r>
      <w:proofErr w:type="spellEnd"/>
      <w:r w:rsidRPr="00B33D5F">
        <w:rPr>
          <w:rFonts w:ascii="Palatino Linotype" w:hAnsi="Palatino Linotype" w:cs="Times New Roman"/>
          <w:sz w:val="24"/>
          <w:szCs w:val="24"/>
        </w:rPr>
        <w:t xml:space="preserve"> Vedic Research Institute, </w:t>
      </w:r>
      <w:proofErr w:type="spellStart"/>
      <w:r w:rsidRPr="00B33D5F">
        <w:rPr>
          <w:rFonts w:ascii="Palatino Linotype" w:hAnsi="Palatino Linotype" w:cs="Times New Roman"/>
          <w:sz w:val="24"/>
          <w:szCs w:val="24"/>
        </w:rPr>
        <w:t>Hoshiarpur</w:t>
      </w:r>
      <w:proofErr w:type="spellEnd"/>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13.</w:t>
      </w:r>
      <w:r w:rsidRPr="00B33D5F">
        <w:rPr>
          <w:rFonts w:ascii="Palatino Linotype" w:hAnsi="Palatino Linotype" w:cs="Times New Roman"/>
          <w:sz w:val="24"/>
          <w:szCs w:val="24"/>
        </w:rPr>
        <w:tab/>
        <w:t xml:space="preserve">Institute of Indology, </w:t>
      </w:r>
      <w:proofErr w:type="spellStart"/>
      <w:r w:rsidRPr="00B33D5F">
        <w:rPr>
          <w:rFonts w:ascii="Palatino Linotype" w:hAnsi="Palatino Linotype" w:cs="Times New Roman"/>
          <w:sz w:val="24"/>
          <w:szCs w:val="24"/>
        </w:rPr>
        <w:t>Lucknow</w:t>
      </w:r>
      <w:proofErr w:type="spellEnd"/>
      <w:r w:rsidRPr="00B33D5F">
        <w:rPr>
          <w:rFonts w:ascii="Palatino Linotype" w:hAnsi="Palatino Linotype" w:cs="Times New Roman"/>
          <w:sz w:val="24"/>
          <w:szCs w:val="24"/>
        </w:rPr>
        <w:t xml:space="preserve"> Road, 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14.</w:t>
      </w:r>
      <w:r w:rsidRPr="00B33D5F">
        <w:rPr>
          <w:rFonts w:ascii="Palatino Linotype" w:hAnsi="Palatino Linotype" w:cs="Times New Roman"/>
          <w:sz w:val="24"/>
          <w:szCs w:val="24"/>
        </w:rPr>
        <w:tab/>
        <w:t xml:space="preserve">Ahimsa </w:t>
      </w:r>
      <w:proofErr w:type="spellStart"/>
      <w:r w:rsidRPr="00B33D5F">
        <w:rPr>
          <w:rFonts w:ascii="Palatino Linotype" w:hAnsi="Palatino Linotype" w:cs="Times New Roman"/>
          <w:sz w:val="24"/>
          <w:szCs w:val="24"/>
        </w:rPr>
        <w:t>Shodh</w:t>
      </w:r>
      <w:proofErr w:type="spellEnd"/>
      <w:r w:rsidRPr="00B33D5F">
        <w:rPr>
          <w:rFonts w:ascii="Palatino Linotype" w:hAnsi="Palatino Linotype" w:cs="Times New Roman"/>
          <w:sz w:val="24"/>
          <w:szCs w:val="24"/>
        </w:rPr>
        <w:t xml:space="preserve"> </w:t>
      </w:r>
      <w:proofErr w:type="spellStart"/>
      <w:r w:rsidRPr="00B33D5F">
        <w:rPr>
          <w:rFonts w:ascii="Palatino Linotype" w:hAnsi="Palatino Linotype" w:cs="Times New Roman"/>
          <w:sz w:val="24"/>
          <w:szCs w:val="24"/>
        </w:rPr>
        <w:t>Peeth</w:t>
      </w:r>
      <w:proofErr w:type="spellEnd"/>
      <w:r w:rsidRPr="00B33D5F">
        <w:rPr>
          <w:rFonts w:ascii="Palatino Linotype" w:hAnsi="Palatino Linotype" w:cs="Times New Roman"/>
          <w:sz w:val="24"/>
          <w:szCs w:val="24"/>
        </w:rPr>
        <w:t xml:space="preserve">, Lady </w:t>
      </w:r>
      <w:proofErr w:type="spellStart"/>
      <w:r w:rsidRPr="00B33D5F">
        <w:rPr>
          <w:rFonts w:ascii="Palatino Linotype" w:hAnsi="Palatino Linotype" w:cs="Times New Roman"/>
          <w:sz w:val="24"/>
          <w:szCs w:val="24"/>
        </w:rPr>
        <w:t>Hardinge</w:t>
      </w:r>
      <w:proofErr w:type="spellEnd"/>
      <w:r w:rsidRPr="00B33D5F">
        <w:rPr>
          <w:rFonts w:ascii="Palatino Linotype" w:hAnsi="Palatino Linotype" w:cs="Times New Roman"/>
          <w:sz w:val="24"/>
          <w:szCs w:val="24"/>
        </w:rPr>
        <w:t xml:space="preserve"> Road, 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15.</w:t>
      </w:r>
      <w:r w:rsidRPr="00B33D5F">
        <w:rPr>
          <w:rFonts w:ascii="Palatino Linotype" w:hAnsi="Palatino Linotype" w:cs="Times New Roman"/>
          <w:sz w:val="24"/>
          <w:szCs w:val="24"/>
        </w:rPr>
        <w:tab/>
        <w:t>All Research Labs of Geological Survey of India.</w:t>
      </w:r>
    </w:p>
    <w:p w:rsidR="003954A4"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16.</w:t>
      </w:r>
      <w:r w:rsidRPr="00B33D5F">
        <w:rPr>
          <w:rFonts w:ascii="Palatino Linotype" w:hAnsi="Palatino Linotype" w:cs="Times New Roman"/>
          <w:sz w:val="24"/>
          <w:szCs w:val="24"/>
        </w:rPr>
        <w:tab/>
        <w:t>All Research Labs of the Oil &amp; Natural Gas Commission.</w:t>
      </w:r>
    </w:p>
    <w:p w:rsidR="003954A4"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17     All Research Labs of the Indian Space Research Organi</w:t>
      </w:r>
      <w:r>
        <w:rPr>
          <w:rFonts w:ascii="Palatino Linotype" w:hAnsi="Palatino Linotype" w:cs="Times New Roman"/>
          <w:sz w:val="24"/>
          <w:szCs w:val="24"/>
        </w:rPr>
        <w:t>z</w:t>
      </w:r>
      <w:r w:rsidRPr="00B33D5F">
        <w:rPr>
          <w:rFonts w:ascii="Palatino Linotype" w:hAnsi="Palatino Linotype" w:cs="Times New Roman"/>
          <w:sz w:val="24"/>
          <w:szCs w:val="24"/>
        </w:rPr>
        <w:t>ation.</w:t>
      </w:r>
    </w:p>
    <w:p w:rsidR="003954A4" w:rsidRPr="00B33D5F" w:rsidRDefault="003954A4" w:rsidP="003954A4">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18.</w:t>
      </w:r>
      <w:r w:rsidRPr="00B33D5F">
        <w:rPr>
          <w:rFonts w:ascii="Palatino Linotype" w:hAnsi="Palatino Linotype" w:cs="Times New Roman"/>
          <w:sz w:val="24"/>
          <w:szCs w:val="24"/>
        </w:rPr>
        <w:tab/>
        <w:t>All Research Labs of the Electronics Commission and De</w:t>
      </w:r>
      <w:r>
        <w:rPr>
          <w:rFonts w:ascii="Palatino Linotype" w:hAnsi="Palatino Linotype" w:cs="Times New Roman"/>
          <w:sz w:val="24"/>
          <w:szCs w:val="24"/>
        </w:rPr>
        <w:t xml:space="preserve">partment of Electronics. Govt. </w:t>
      </w:r>
      <w:proofErr w:type="gramStart"/>
      <w:r>
        <w:rPr>
          <w:rFonts w:ascii="Palatino Linotype" w:hAnsi="Palatino Linotype" w:cs="Times New Roman"/>
          <w:sz w:val="24"/>
          <w:szCs w:val="24"/>
        </w:rPr>
        <w:t>o</w:t>
      </w:r>
      <w:r w:rsidRPr="00B33D5F">
        <w:rPr>
          <w:rFonts w:ascii="Palatino Linotype" w:hAnsi="Palatino Linotype" w:cs="Times New Roman"/>
          <w:sz w:val="24"/>
          <w:szCs w:val="24"/>
        </w:rPr>
        <w:t>f  India</w:t>
      </w:r>
      <w:proofErr w:type="gramEnd"/>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19.</w:t>
      </w:r>
      <w:r w:rsidRPr="00B33D5F">
        <w:rPr>
          <w:rFonts w:ascii="Palatino Linotype" w:hAnsi="Palatino Linotype" w:cs="Times New Roman"/>
          <w:sz w:val="24"/>
          <w:szCs w:val="24"/>
        </w:rPr>
        <w:tab/>
        <w:t>Hindustan Steel Ltd., Research Laboratories.</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20.</w:t>
      </w:r>
      <w:r w:rsidRPr="00B33D5F">
        <w:rPr>
          <w:rFonts w:ascii="Palatino Linotype" w:hAnsi="Palatino Linotype" w:cs="Times New Roman"/>
          <w:sz w:val="24"/>
          <w:szCs w:val="24"/>
        </w:rPr>
        <w:tab/>
        <w:t>Electronics Corporation of India Ltd., Hyderabad.</w:t>
      </w:r>
    </w:p>
    <w:p w:rsidR="003954A4" w:rsidRPr="00B33D5F" w:rsidRDefault="003954A4" w:rsidP="003954A4">
      <w:pPr>
        <w:tabs>
          <w:tab w:val="left" w:pos="540"/>
        </w:tabs>
        <w:spacing w:after="0" w:line="240" w:lineRule="auto"/>
        <w:rPr>
          <w:rFonts w:ascii="Palatino Linotype" w:hAnsi="Palatino Linotype" w:cs="Times New Roman"/>
          <w:sz w:val="24"/>
          <w:szCs w:val="24"/>
        </w:rPr>
      </w:pPr>
      <w:r>
        <w:rPr>
          <w:rFonts w:ascii="Palatino Linotype" w:hAnsi="Palatino Linotype" w:cs="Times New Roman"/>
          <w:sz w:val="24"/>
          <w:szCs w:val="24"/>
        </w:rPr>
        <w:t>21.</w:t>
      </w:r>
      <w:r>
        <w:rPr>
          <w:rFonts w:ascii="Palatino Linotype" w:hAnsi="Palatino Linotype" w:cs="Times New Roman"/>
          <w:sz w:val="24"/>
          <w:szCs w:val="24"/>
        </w:rPr>
        <w:tab/>
      </w:r>
      <w:r w:rsidRPr="00B33D5F">
        <w:rPr>
          <w:rFonts w:ascii="Palatino Linotype" w:hAnsi="Palatino Linotype" w:cs="Times New Roman"/>
          <w:sz w:val="24"/>
          <w:szCs w:val="24"/>
        </w:rPr>
        <w:t>(</w:t>
      </w:r>
      <w:proofErr w:type="gramStart"/>
      <w:r w:rsidRPr="00B33D5F">
        <w:rPr>
          <w:rFonts w:ascii="Palatino Linotype" w:hAnsi="Palatino Linotype" w:cs="Times New Roman"/>
          <w:sz w:val="24"/>
          <w:szCs w:val="24"/>
        </w:rPr>
        <w:t>a</w:t>
      </w:r>
      <w:proofErr w:type="gramEnd"/>
      <w:r w:rsidRPr="00B33D5F">
        <w:rPr>
          <w:rFonts w:ascii="Palatino Linotype" w:hAnsi="Palatino Linotype" w:cs="Times New Roman"/>
          <w:sz w:val="24"/>
          <w:szCs w:val="24"/>
        </w:rPr>
        <w:t>)</w:t>
      </w:r>
      <w:r>
        <w:rPr>
          <w:rFonts w:ascii="Palatino Linotype" w:hAnsi="Palatino Linotype" w:cs="Times New Roman"/>
          <w:sz w:val="24"/>
          <w:szCs w:val="24"/>
        </w:rPr>
        <w:t xml:space="preserve"> </w:t>
      </w:r>
      <w:r w:rsidRPr="00B33D5F">
        <w:rPr>
          <w:rFonts w:ascii="Palatino Linotype" w:hAnsi="Palatino Linotype" w:cs="Times New Roman"/>
          <w:sz w:val="24"/>
          <w:szCs w:val="24"/>
        </w:rPr>
        <w:t>All India Institute of Medical Sciences, New Delhi</w:t>
      </w:r>
      <w:r>
        <w:rPr>
          <w:rFonts w:ascii="Palatino Linotype" w:hAnsi="Palatino Linotype" w:cs="Times New Roman"/>
          <w:sz w:val="24"/>
          <w:szCs w:val="24"/>
        </w:rPr>
        <w:t xml:space="preserve"> &amp; M</w:t>
      </w:r>
      <w:r w:rsidRPr="00B33D5F">
        <w:rPr>
          <w:rFonts w:ascii="Palatino Linotype" w:hAnsi="Palatino Linotype" w:cs="Times New Roman"/>
          <w:sz w:val="24"/>
          <w:szCs w:val="24"/>
        </w:rPr>
        <w:t xml:space="preserve">edical College, </w:t>
      </w:r>
      <w:proofErr w:type="spellStart"/>
      <w:r w:rsidRPr="00B33D5F">
        <w:rPr>
          <w:rFonts w:ascii="Palatino Linotype" w:hAnsi="Palatino Linotype" w:cs="Times New Roman"/>
          <w:sz w:val="24"/>
          <w:szCs w:val="24"/>
        </w:rPr>
        <w:t>Rohtak</w:t>
      </w:r>
      <w:proofErr w:type="spellEnd"/>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(b)</w:t>
      </w:r>
      <w:r>
        <w:rPr>
          <w:rFonts w:ascii="Palatino Linotype" w:hAnsi="Palatino Linotype" w:cs="Times New Roman"/>
          <w:sz w:val="24"/>
          <w:szCs w:val="24"/>
        </w:rPr>
        <w:t xml:space="preserve"> </w:t>
      </w:r>
      <w:r w:rsidRPr="00B33D5F">
        <w:rPr>
          <w:rFonts w:ascii="Palatino Linotype" w:hAnsi="Palatino Linotype" w:cs="Times New Roman"/>
          <w:sz w:val="24"/>
          <w:szCs w:val="24"/>
        </w:rPr>
        <w:t>Post-graduate Institute of Medical Education and Research, Chandigarh.</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22.</w:t>
      </w:r>
      <w:r w:rsidRPr="00B33D5F">
        <w:rPr>
          <w:rFonts w:ascii="Palatino Linotype" w:hAnsi="Palatino Linotype" w:cs="Times New Roman"/>
          <w:sz w:val="24"/>
          <w:szCs w:val="24"/>
        </w:rPr>
        <w:tab/>
        <w:t xml:space="preserve">National Dairy Research Institute, </w:t>
      </w:r>
      <w:proofErr w:type="spellStart"/>
      <w:r w:rsidRPr="00B33D5F">
        <w:rPr>
          <w:rFonts w:ascii="Palatino Linotype" w:hAnsi="Palatino Linotype" w:cs="Times New Roman"/>
          <w:sz w:val="24"/>
          <w:szCs w:val="24"/>
        </w:rPr>
        <w:t>Karnal</w:t>
      </w:r>
      <w:proofErr w:type="spellEnd"/>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23.</w:t>
      </w:r>
      <w:r w:rsidRPr="00B33D5F">
        <w:rPr>
          <w:rFonts w:ascii="Palatino Linotype" w:hAnsi="Palatino Linotype" w:cs="Times New Roman"/>
          <w:sz w:val="24"/>
          <w:szCs w:val="24"/>
        </w:rPr>
        <w:tab/>
        <w:t xml:space="preserve">Indian Agriculture Research Institute, </w:t>
      </w:r>
      <w:proofErr w:type="spellStart"/>
      <w:r w:rsidRPr="00B33D5F">
        <w:rPr>
          <w:rFonts w:ascii="Palatino Linotype" w:hAnsi="Palatino Linotype" w:cs="Times New Roman"/>
          <w:sz w:val="24"/>
          <w:szCs w:val="24"/>
        </w:rPr>
        <w:t>Pusa</w:t>
      </w:r>
      <w:proofErr w:type="spellEnd"/>
      <w:r w:rsidRPr="00B33D5F">
        <w:rPr>
          <w:rFonts w:ascii="Palatino Linotype" w:hAnsi="Palatino Linotype" w:cs="Times New Roman"/>
          <w:sz w:val="24"/>
          <w:szCs w:val="24"/>
        </w:rPr>
        <w:t>, 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24.</w:t>
      </w:r>
      <w:r w:rsidRPr="00B33D5F">
        <w:rPr>
          <w:rFonts w:ascii="Palatino Linotype" w:hAnsi="Palatino Linotype" w:cs="Times New Roman"/>
          <w:sz w:val="24"/>
          <w:szCs w:val="24"/>
        </w:rPr>
        <w:tab/>
        <w:t>All Central &amp; State Govt. Forensic Science Laboratories.</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25.</w:t>
      </w:r>
      <w:r w:rsidRPr="00B33D5F">
        <w:rPr>
          <w:rFonts w:ascii="Palatino Linotype" w:hAnsi="Palatino Linotype" w:cs="Times New Roman"/>
          <w:sz w:val="24"/>
          <w:szCs w:val="24"/>
        </w:rPr>
        <w:tab/>
        <w:t xml:space="preserve">Technological Institute of Textiles, </w:t>
      </w:r>
      <w:proofErr w:type="spellStart"/>
      <w:r w:rsidRPr="00B33D5F">
        <w:rPr>
          <w:rFonts w:ascii="Palatino Linotype" w:hAnsi="Palatino Linotype" w:cs="Times New Roman"/>
          <w:sz w:val="24"/>
          <w:szCs w:val="24"/>
        </w:rPr>
        <w:t>Bhiwani</w:t>
      </w:r>
      <w:proofErr w:type="spellEnd"/>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26.</w:t>
      </w:r>
      <w:r w:rsidRPr="00B33D5F">
        <w:rPr>
          <w:rFonts w:ascii="Palatino Linotype" w:hAnsi="Palatino Linotype" w:cs="Times New Roman"/>
          <w:sz w:val="24"/>
          <w:szCs w:val="24"/>
        </w:rPr>
        <w:tab/>
        <w:t xml:space="preserve">The National Council of Educational Research and Training, </w:t>
      </w:r>
      <w:r w:rsidRPr="00B33D5F">
        <w:rPr>
          <w:rFonts w:ascii="Palatino Linotype" w:hAnsi="Palatino Linotype" w:cs="Times New Roman"/>
          <w:sz w:val="24"/>
          <w:szCs w:val="24"/>
        </w:rPr>
        <w:tab/>
        <w:t>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27.</w:t>
      </w:r>
      <w:r w:rsidRPr="00B33D5F">
        <w:rPr>
          <w:rFonts w:ascii="Palatino Linotype" w:hAnsi="Palatino Linotype" w:cs="Times New Roman"/>
          <w:sz w:val="24"/>
          <w:szCs w:val="24"/>
        </w:rPr>
        <w:tab/>
        <w:t>The Central Institute of Indian Languages.</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28.</w:t>
      </w:r>
      <w:r w:rsidRPr="00B33D5F">
        <w:rPr>
          <w:rFonts w:ascii="Palatino Linotype" w:hAnsi="Palatino Linotype" w:cs="Times New Roman"/>
          <w:sz w:val="24"/>
          <w:szCs w:val="24"/>
        </w:rPr>
        <w:tab/>
        <w:t xml:space="preserve">The Indian Statistical Institute, </w:t>
      </w:r>
      <w:r>
        <w:rPr>
          <w:rFonts w:ascii="Palatino Linotype" w:hAnsi="Palatino Linotype" w:cs="Times New Roman"/>
          <w:sz w:val="24"/>
          <w:szCs w:val="24"/>
        </w:rPr>
        <w:t>Kolkata</w:t>
      </w:r>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29.</w:t>
      </w:r>
      <w:r w:rsidRPr="00B33D5F">
        <w:rPr>
          <w:rFonts w:ascii="Palatino Linotype" w:hAnsi="Palatino Linotype" w:cs="Times New Roman"/>
          <w:sz w:val="24"/>
          <w:szCs w:val="24"/>
        </w:rPr>
        <w:tab/>
        <w:t>The Institute of Economic Growth, Delhi University,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30.</w:t>
      </w:r>
      <w:r w:rsidRPr="00B33D5F">
        <w:rPr>
          <w:rFonts w:ascii="Palatino Linotype" w:hAnsi="Palatino Linotype" w:cs="Times New Roman"/>
          <w:sz w:val="24"/>
          <w:szCs w:val="24"/>
        </w:rPr>
        <w:tab/>
        <w:t>All Research Labs of the Indian Council of Medical Research, 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31.</w:t>
      </w:r>
      <w:r w:rsidRPr="00B33D5F">
        <w:rPr>
          <w:rFonts w:ascii="Palatino Linotype" w:hAnsi="Palatino Linotype" w:cs="Times New Roman"/>
          <w:sz w:val="24"/>
          <w:szCs w:val="24"/>
        </w:rPr>
        <w:tab/>
        <w:t>All Research Labs of the Zoological Survey of India.</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32.</w:t>
      </w:r>
      <w:r w:rsidRPr="00B33D5F">
        <w:rPr>
          <w:rFonts w:ascii="Palatino Linotype" w:hAnsi="Palatino Linotype" w:cs="Times New Roman"/>
          <w:sz w:val="24"/>
          <w:szCs w:val="24"/>
        </w:rPr>
        <w:tab/>
        <w:t>National Institute of Family Planning, 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33.</w:t>
      </w:r>
      <w:r w:rsidRPr="00B33D5F">
        <w:rPr>
          <w:rFonts w:ascii="Palatino Linotype" w:hAnsi="Palatino Linotype" w:cs="Times New Roman"/>
          <w:sz w:val="24"/>
          <w:szCs w:val="24"/>
        </w:rPr>
        <w:tab/>
        <w:t>All Research Labs of National Institute of Marine Biology,</w:t>
      </w:r>
      <w:r>
        <w:rPr>
          <w:rFonts w:ascii="Palatino Linotype" w:hAnsi="Palatino Linotype" w:cs="Times New Roman"/>
          <w:sz w:val="24"/>
          <w:szCs w:val="24"/>
        </w:rPr>
        <w:t xml:space="preserve"> </w:t>
      </w:r>
      <w:proofErr w:type="spellStart"/>
      <w:r w:rsidRPr="00B33D5F">
        <w:rPr>
          <w:rFonts w:ascii="Palatino Linotype" w:hAnsi="Palatino Linotype" w:cs="Times New Roman"/>
          <w:sz w:val="24"/>
          <w:szCs w:val="24"/>
        </w:rPr>
        <w:t>Panaji</w:t>
      </w:r>
      <w:proofErr w:type="spellEnd"/>
      <w:r w:rsidRPr="00B33D5F">
        <w:rPr>
          <w:rFonts w:ascii="Palatino Linotype" w:hAnsi="Palatino Linotype" w:cs="Times New Roman"/>
          <w:sz w:val="24"/>
          <w:szCs w:val="24"/>
        </w:rPr>
        <w:t>, Goa.</w:t>
      </w:r>
    </w:p>
    <w:p w:rsidR="003954A4"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34.</w:t>
      </w:r>
      <w:r w:rsidRPr="00B33D5F">
        <w:rPr>
          <w:rFonts w:ascii="Palatino Linotype" w:hAnsi="Palatino Linotype" w:cs="Times New Roman"/>
          <w:sz w:val="24"/>
          <w:szCs w:val="24"/>
        </w:rPr>
        <w:tab/>
        <w:t>Delhi Zoological Park, New Delhi-3.</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35.</w:t>
      </w:r>
      <w:r w:rsidRPr="00B33D5F">
        <w:rPr>
          <w:rFonts w:ascii="Palatino Linotype" w:hAnsi="Palatino Linotype" w:cs="Times New Roman"/>
          <w:sz w:val="24"/>
          <w:szCs w:val="24"/>
        </w:rPr>
        <w:tab/>
        <w:t xml:space="preserve">Forest Research Institute, Dehradun. </w:t>
      </w:r>
    </w:p>
    <w:p w:rsidR="003954A4" w:rsidRPr="00B33D5F" w:rsidRDefault="003954A4" w:rsidP="003954A4">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lastRenderedPageBreak/>
        <w:t>36.</w:t>
      </w:r>
      <w:r w:rsidRPr="00B33D5F">
        <w:rPr>
          <w:rFonts w:ascii="Palatino Linotype" w:hAnsi="Palatino Linotype" w:cs="Times New Roman"/>
          <w:sz w:val="24"/>
          <w:szCs w:val="24"/>
        </w:rPr>
        <w:tab/>
        <w:t xml:space="preserve">All Laboratories </w:t>
      </w:r>
      <w:r>
        <w:rPr>
          <w:rFonts w:ascii="Palatino Linotype" w:hAnsi="Palatino Linotype" w:cs="Times New Roman"/>
          <w:sz w:val="24"/>
          <w:szCs w:val="24"/>
        </w:rPr>
        <w:t>m</w:t>
      </w:r>
      <w:r w:rsidRPr="00B33D5F">
        <w:rPr>
          <w:rFonts w:ascii="Palatino Linotype" w:hAnsi="Palatino Linotype" w:cs="Times New Roman"/>
          <w:sz w:val="24"/>
          <w:szCs w:val="24"/>
        </w:rPr>
        <w:t xml:space="preserve">aintained by the </w:t>
      </w:r>
      <w:proofErr w:type="spellStart"/>
      <w:r w:rsidRPr="00B33D5F">
        <w:rPr>
          <w:rFonts w:ascii="Palatino Linotype" w:hAnsi="Palatino Linotype" w:cs="Times New Roman"/>
          <w:sz w:val="24"/>
          <w:szCs w:val="24"/>
        </w:rPr>
        <w:t>Dept</w:t>
      </w:r>
      <w:proofErr w:type="spellEnd"/>
      <w:r w:rsidRPr="00B33D5F">
        <w:rPr>
          <w:rFonts w:ascii="Palatino Linotype" w:hAnsi="Palatino Linotype" w:cs="Times New Roman"/>
          <w:sz w:val="24"/>
          <w:szCs w:val="24"/>
        </w:rPr>
        <w:t xml:space="preserve"> of Science &amp; Technology,</w:t>
      </w:r>
      <w:r>
        <w:rPr>
          <w:rFonts w:ascii="Palatino Linotype" w:hAnsi="Palatino Linotype" w:cs="Times New Roman"/>
          <w:sz w:val="24"/>
          <w:szCs w:val="24"/>
        </w:rPr>
        <w:t xml:space="preserve"> </w:t>
      </w:r>
      <w:r w:rsidRPr="00B33D5F">
        <w:rPr>
          <w:rFonts w:ascii="Palatino Linotype" w:hAnsi="Palatino Linotype" w:cs="Times New Roman"/>
          <w:sz w:val="24"/>
          <w:szCs w:val="24"/>
        </w:rPr>
        <w:t xml:space="preserve">Govt. </w:t>
      </w:r>
      <w:proofErr w:type="gramStart"/>
      <w:r w:rsidRPr="00B33D5F">
        <w:rPr>
          <w:rFonts w:ascii="Palatino Linotype" w:hAnsi="Palatino Linotype" w:cs="Times New Roman"/>
          <w:sz w:val="24"/>
          <w:szCs w:val="24"/>
        </w:rPr>
        <w:t xml:space="preserve">of </w:t>
      </w:r>
      <w:r>
        <w:rPr>
          <w:rFonts w:ascii="Palatino Linotype" w:hAnsi="Palatino Linotype" w:cs="Times New Roman"/>
          <w:sz w:val="24"/>
          <w:szCs w:val="24"/>
        </w:rPr>
        <w:t xml:space="preserve"> </w:t>
      </w:r>
      <w:r w:rsidRPr="00B33D5F">
        <w:rPr>
          <w:rFonts w:ascii="Palatino Linotype" w:hAnsi="Palatino Linotype" w:cs="Times New Roman"/>
          <w:sz w:val="24"/>
          <w:szCs w:val="24"/>
        </w:rPr>
        <w:t>India</w:t>
      </w:r>
      <w:proofErr w:type="gramEnd"/>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37.</w:t>
      </w:r>
      <w:r w:rsidRPr="00B33D5F">
        <w:rPr>
          <w:rFonts w:ascii="Palatino Linotype" w:hAnsi="Palatino Linotype" w:cs="Times New Roman"/>
          <w:sz w:val="24"/>
          <w:szCs w:val="24"/>
        </w:rPr>
        <w:tab/>
        <w:t xml:space="preserve">Bose Institute, </w:t>
      </w:r>
      <w:r>
        <w:rPr>
          <w:rFonts w:ascii="Palatino Linotype" w:hAnsi="Palatino Linotype" w:cs="Times New Roman"/>
          <w:sz w:val="24"/>
          <w:szCs w:val="24"/>
        </w:rPr>
        <w:t>Kolkata</w:t>
      </w:r>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38.</w:t>
      </w:r>
      <w:r w:rsidRPr="00B33D5F">
        <w:rPr>
          <w:rFonts w:ascii="Palatino Linotype" w:hAnsi="Palatino Linotype" w:cs="Times New Roman"/>
          <w:sz w:val="24"/>
          <w:szCs w:val="24"/>
        </w:rPr>
        <w:tab/>
        <w:t>Raman Institute, Bangalore.</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39.</w:t>
      </w:r>
      <w:r w:rsidRPr="00B33D5F">
        <w:rPr>
          <w:rFonts w:ascii="Palatino Linotype" w:hAnsi="Palatino Linotype" w:cs="Times New Roman"/>
          <w:sz w:val="24"/>
          <w:szCs w:val="24"/>
        </w:rPr>
        <w:tab/>
        <w:t>Bharat Heavy Electricals Ltd. Research and Development Laboratories.</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40.</w:t>
      </w:r>
      <w:r w:rsidRPr="00B33D5F">
        <w:rPr>
          <w:rFonts w:ascii="Palatino Linotype" w:hAnsi="Palatino Linotype" w:cs="Times New Roman"/>
          <w:sz w:val="24"/>
          <w:szCs w:val="24"/>
        </w:rPr>
        <w:tab/>
        <w:t>Ahmeda</w:t>
      </w:r>
      <w:r>
        <w:rPr>
          <w:rFonts w:ascii="Palatino Linotype" w:hAnsi="Palatino Linotype" w:cs="Times New Roman"/>
          <w:sz w:val="24"/>
          <w:szCs w:val="24"/>
        </w:rPr>
        <w:t>b</w:t>
      </w:r>
      <w:r w:rsidRPr="00B33D5F">
        <w:rPr>
          <w:rFonts w:ascii="Palatino Linotype" w:hAnsi="Palatino Linotype" w:cs="Times New Roman"/>
          <w:sz w:val="24"/>
          <w:szCs w:val="24"/>
        </w:rPr>
        <w:t>ad Textile Industries Research Association,</w:t>
      </w:r>
      <w:r>
        <w:rPr>
          <w:rFonts w:ascii="Palatino Linotype" w:hAnsi="Palatino Linotype" w:cs="Times New Roman"/>
          <w:sz w:val="24"/>
          <w:szCs w:val="24"/>
        </w:rPr>
        <w:t xml:space="preserve"> </w:t>
      </w:r>
      <w:r w:rsidRPr="00B33D5F">
        <w:rPr>
          <w:rFonts w:ascii="Palatino Linotype" w:hAnsi="Palatino Linotype" w:cs="Times New Roman"/>
          <w:sz w:val="24"/>
          <w:szCs w:val="24"/>
        </w:rPr>
        <w:t>Ahmedabad.</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41.</w:t>
      </w:r>
      <w:r w:rsidRPr="00B33D5F">
        <w:rPr>
          <w:rFonts w:ascii="Palatino Linotype" w:hAnsi="Palatino Linotype" w:cs="Times New Roman"/>
          <w:sz w:val="24"/>
          <w:szCs w:val="24"/>
        </w:rPr>
        <w:tab/>
        <w:t>Sri Ram Institute of Industries.</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42.</w:t>
      </w:r>
      <w:r w:rsidRPr="00B33D5F">
        <w:rPr>
          <w:rFonts w:ascii="Palatino Linotype" w:hAnsi="Palatino Linotype" w:cs="Times New Roman"/>
          <w:sz w:val="24"/>
          <w:szCs w:val="24"/>
        </w:rPr>
        <w:tab/>
        <w:t xml:space="preserve">Bombay Textiles Institute Research Association, </w:t>
      </w:r>
      <w:r>
        <w:rPr>
          <w:rFonts w:ascii="Palatino Linotype" w:hAnsi="Palatino Linotype" w:cs="Times New Roman"/>
          <w:sz w:val="24"/>
          <w:szCs w:val="24"/>
        </w:rPr>
        <w:t>Mumbai</w:t>
      </w:r>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43.</w:t>
      </w:r>
      <w:r w:rsidRPr="00B33D5F">
        <w:rPr>
          <w:rFonts w:ascii="Palatino Linotype" w:hAnsi="Palatino Linotype" w:cs="Times New Roman"/>
          <w:sz w:val="24"/>
          <w:szCs w:val="24"/>
        </w:rPr>
        <w:tab/>
        <w:t>Southern Textiles Industries Research Association, Bangalore.</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44.</w:t>
      </w:r>
      <w:r w:rsidRPr="00B33D5F">
        <w:rPr>
          <w:rFonts w:ascii="Palatino Linotype" w:hAnsi="Palatino Linotype" w:cs="Times New Roman"/>
          <w:sz w:val="24"/>
          <w:szCs w:val="24"/>
        </w:rPr>
        <w:tab/>
        <w:t>Observation of Meteorological Department, Govt. of</w:t>
      </w:r>
      <w:r>
        <w:rPr>
          <w:rFonts w:ascii="Palatino Linotype" w:hAnsi="Palatino Linotype" w:cs="Times New Roman"/>
          <w:sz w:val="24"/>
          <w:szCs w:val="24"/>
        </w:rPr>
        <w:t xml:space="preserve"> </w:t>
      </w:r>
      <w:r w:rsidRPr="00B33D5F">
        <w:rPr>
          <w:rFonts w:ascii="Palatino Linotype" w:hAnsi="Palatino Linotype" w:cs="Times New Roman"/>
          <w:sz w:val="24"/>
          <w:szCs w:val="24"/>
        </w:rPr>
        <w:t>India.</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45.</w:t>
      </w:r>
      <w:r w:rsidRPr="00B33D5F">
        <w:rPr>
          <w:rFonts w:ascii="Palatino Linotype" w:hAnsi="Palatino Linotype" w:cs="Times New Roman"/>
          <w:sz w:val="24"/>
          <w:szCs w:val="24"/>
        </w:rPr>
        <w:tab/>
        <w:t>Survey of India.</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46.</w:t>
      </w:r>
      <w:r w:rsidRPr="00B33D5F">
        <w:rPr>
          <w:rFonts w:ascii="Palatino Linotype" w:hAnsi="Palatino Linotype" w:cs="Times New Roman"/>
          <w:sz w:val="24"/>
          <w:szCs w:val="24"/>
        </w:rPr>
        <w:tab/>
        <w:t>Central Institute of English and foreign Languages, Hyderabad.</w:t>
      </w:r>
    </w:p>
    <w:p w:rsidR="003954A4" w:rsidRPr="00B33D5F" w:rsidRDefault="003954A4" w:rsidP="003954A4">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47.</w:t>
      </w:r>
      <w:r w:rsidRPr="00B33D5F">
        <w:rPr>
          <w:rFonts w:ascii="Palatino Linotype" w:hAnsi="Palatino Linotype" w:cs="Times New Roman"/>
          <w:sz w:val="24"/>
          <w:szCs w:val="24"/>
        </w:rPr>
        <w:tab/>
        <w:t>Institute of Criminology and Forensic Science, Govt. of India, Ministry of Home Affairs, New Delhi.</w:t>
      </w:r>
      <w:r w:rsidRPr="00B33D5F">
        <w:rPr>
          <w:rFonts w:ascii="Palatino Linotype" w:hAnsi="Palatino Linotype" w:cs="Times New Roman"/>
          <w:sz w:val="24"/>
          <w:szCs w:val="24"/>
        </w:rPr>
        <w:tab/>
        <w:t xml:space="preserve"> </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48.</w:t>
      </w:r>
      <w:r w:rsidRPr="00B33D5F">
        <w:rPr>
          <w:rFonts w:ascii="Palatino Linotype" w:hAnsi="Palatino Linotype" w:cs="Times New Roman"/>
          <w:sz w:val="24"/>
          <w:szCs w:val="24"/>
        </w:rPr>
        <w:tab/>
        <w:t xml:space="preserve">The Central Soil Salinity Research Institute, </w:t>
      </w:r>
      <w:proofErr w:type="spellStart"/>
      <w:r w:rsidRPr="00B33D5F">
        <w:rPr>
          <w:rFonts w:ascii="Palatino Linotype" w:hAnsi="Palatino Linotype" w:cs="Times New Roman"/>
          <w:sz w:val="24"/>
          <w:szCs w:val="24"/>
        </w:rPr>
        <w:t>Karnal</w:t>
      </w:r>
      <w:proofErr w:type="spellEnd"/>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49.</w:t>
      </w:r>
      <w:r w:rsidRPr="00B33D5F">
        <w:rPr>
          <w:rFonts w:ascii="Palatino Linotype" w:hAnsi="Palatino Linotype" w:cs="Times New Roman"/>
          <w:sz w:val="24"/>
          <w:szCs w:val="24"/>
        </w:rPr>
        <w:tab/>
        <w:t xml:space="preserve">The </w:t>
      </w:r>
      <w:proofErr w:type="spellStart"/>
      <w:r w:rsidRPr="00B33D5F">
        <w:rPr>
          <w:rFonts w:ascii="Palatino Linotype" w:hAnsi="Palatino Linotype" w:cs="Times New Roman"/>
          <w:sz w:val="24"/>
          <w:szCs w:val="24"/>
        </w:rPr>
        <w:t>Wadia</w:t>
      </w:r>
      <w:proofErr w:type="spellEnd"/>
      <w:r w:rsidRPr="00B33D5F">
        <w:rPr>
          <w:rFonts w:ascii="Palatino Linotype" w:hAnsi="Palatino Linotype" w:cs="Times New Roman"/>
          <w:sz w:val="24"/>
          <w:szCs w:val="24"/>
        </w:rPr>
        <w:t xml:space="preserve"> Institute of Himalayan Geology, Dehradun.</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50.</w:t>
      </w:r>
      <w:r w:rsidRPr="00B33D5F">
        <w:rPr>
          <w:rFonts w:ascii="Palatino Linotype" w:hAnsi="Palatino Linotype" w:cs="Times New Roman"/>
          <w:sz w:val="24"/>
          <w:szCs w:val="24"/>
        </w:rPr>
        <w:tab/>
        <w:t>Physical Research Laboratory, Ahmedabad.</w:t>
      </w:r>
    </w:p>
    <w:p w:rsidR="003954A4" w:rsidRPr="00B33D5F" w:rsidRDefault="003954A4" w:rsidP="003954A4">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51.</w:t>
      </w:r>
      <w:r w:rsidRPr="00B33D5F">
        <w:rPr>
          <w:rFonts w:ascii="Palatino Linotype" w:hAnsi="Palatino Linotype" w:cs="Times New Roman"/>
          <w:sz w:val="24"/>
          <w:szCs w:val="24"/>
        </w:rPr>
        <w:tab/>
        <w:t xml:space="preserve">Sikkim State Archives, </w:t>
      </w:r>
      <w:proofErr w:type="spellStart"/>
      <w:r w:rsidRPr="00B33D5F">
        <w:rPr>
          <w:rFonts w:ascii="Palatino Linotype" w:hAnsi="Palatino Linotype" w:cs="Times New Roman"/>
          <w:sz w:val="24"/>
          <w:szCs w:val="24"/>
        </w:rPr>
        <w:t>Gangtok</w:t>
      </w:r>
      <w:proofErr w:type="spellEnd"/>
      <w:r w:rsidRPr="00B33D5F">
        <w:rPr>
          <w:rFonts w:ascii="Palatino Linotype" w:hAnsi="Palatino Linotype" w:cs="Times New Roman"/>
          <w:sz w:val="24"/>
          <w:szCs w:val="24"/>
        </w:rPr>
        <w:t xml:space="preserve"> (Centre of Post-</w:t>
      </w:r>
      <w:proofErr w:type="gramStart"/>
      <w:r w:rsidRPr="00B33D5F">
        <w:rPr>
          <w:rFonts w:ascii="Palatino Linotype" w:hAnsi="Palatino Linotype" w:cs="Times New Roman"/>
          <w:sz w:val="24"/>
          <w:szCs w:val="24"/>
        </w:rPr>
        <w:t>graduate  Research</w:t>
      </w:r>
      <w:proofErr w:type="gramEnd"/>
      <w:r w:rsidRPr="00B33D5F">
        <w:rPr>
          <w:rFonts w:ascii="Palatino Linotype" w:hAnsi="Palatino Linotype" w:cs="Times New Roman"/>
          <w:sz w:val="24"/>
          <w:szCs w:val="24"/>
        </w:rPr>
        <w:t xml:space="preserve"> in History &amp;     Allied Subjects).</w:t>
      </w:r>
    </w:p>
    <w:p w:rsidR="003954A4" w:rsidRPr="00BC6805" w:rsidRDefault="003954A4" w:rsidP="003954A4">
      <w:pPr>
        <w:tabs>
          <w:tab w:val="left" w:pos="540"/>
        </w:tabs>
        <w:spacing w:after="0" w:line="240" w:lineRule="auto"/>
        <w:rPr>
          <w:rFonts w:ascii="Palatino Linotype" w:hAnsi="Palatino Linotype" w:cs="Times New Roman"/>
          <w:sz w:val="24"/>
          <w:szCs w:val="24"/>
        </w:rPr>
      </w:pPr>
      <w:r w:rsidRPr="00B33D5F">
        <w:rPr>
          <w:rFonts w:ascii="Palatino Linotype" w:hAnsi="Palatino Linotype" w:cs="Times New Roman"/>
          <w:sz w:val="24"/>
          <w:szCs w:val="24"/>
        </w:rPr>
        <w:t>52.</w:t>
      </w:r>
      <w:r w:rsidRPr="00B33D5F">
        <w:rPr>
          <w:rFonts w:ascii="Palatino Linotype" w:hAnsi="Palatino Linotype" w:cs="Times New Roman"/>
          <w:sz w:val="24"/>
          <w:szCs w:val="24"/>
        </w:rPr>
        <w:tab/>
        <w:t>National Institute of Educational Planning and Admi</w:t>
      </w:r>
      <w:r>
        <w:rPr>
          <w:rFonts w:ascii="Palatino Linotype" w:hAnsi="Palatino Linotype" w:cs="Times New Roman"/>
          <w:sz w:val="24"/>
          <w:szCs w:val="24"/>
        </w:rPr>
        <w:t>ni</w:t>
      </w:r>
      <w:r w:rsidRPr="00B33D5F">
        <w:rPr>
          <w:rFonts w:ascii="Palatino Linotype" w:hAnsi="Palatino Linotype" w:cs="Times New Roman"/>
          <w:sz w:val="24"/>
          <w:szCs w:val="24"/>
        </w:rPr>
        <w:t>stration,</w:t>
      </w:r>
      <w:r>
        <w:rPr>
          <w:rFonts w:ascii="Palatino Linotype" w:hAnsi="Palatino Linotype" w:cs="Times New Roman"/>
          <w:sz w:val="24"/>
          <w:szCs w:val="24"/>
        </w:rPr>
        <w:t xml:space="preserve"> </w:t>
      </w:r>
      <w:proofErr w:type="spellStart"/>
      <w:r w:rsidRPr="00BC6805">
        <w:rPr>
          <w:rFonts w:ascii="Palatino Linotype" w:hAnsi="Palatino Linotype" w:cs="Times New Roman"/>
          <w:sz w:val="24"/>
          <w:szCs w:val="24"/>
        </w:rPr>
        <w:t>Aurobindo</w:t>
      </w:r>
      <w:proofErr w:type="spellEnd"/>
      <w:r w:rsidRPr="00BC6805">
        <w:rPr>
          <w:rFonts w:ascii="Palatino Linotype" w:hAnsi="Palatino Linotype" w:cs="Times New Roman"/>
          <w:sz w:val="24"/>
          <w:szCs w:val="24"/>
        </w:rPr>
        <w:t xml:space="preserve"> </w:t>
      </w:r>
      <w:proofErr w:type="spellStart"/>
      <w:r w:rsidRPr="00BC6805">
        <w:rPr>
          <w:rFonts w:ascii="Palatino Linotype" w:hAnsi="Palatino Linotype" w:cs="Times New Roman"/>
          <w:sz w:val="24"/>
          <w:szCs w:val="24"/>
        </w:rPr>
        <w:t>Marg</w:t>
      </w:r>
      <w:proofErr w:type="spellEnd"/>
      <w:r w:rsidRPr="00BC6805">
        <w:rPr>
          <w:rFonts w:ascii="Palatino Linotype" w:hAnsi="Palatino Linotype" w:cs="Times New Roman"/>
          <w:sz w:val="24"/>
          <w:szCs w:val="24"/>
        </w:rPr>
        <w:t xml:space="preserve">, </w:t>
      </w:r>
    </w:p>
    <w:p w:rsidR="003954A4" w:rsidRPr="00BC6805" w:rsidRDefault="003954A4" w:rsidP="003954A4">
      <w:pPr>
        <w:tabs>
          <w:tab w:val="left" w:pos="540"/>
        </w:tabs>
        <w:spacing w:after="0" w:line="240" w:lineRule="auto"/>
        <w:rPr>
          <w:rFonts w:ascii="Palatino Linotype" w:hAnsi="Palatino Linotype" w:cs="Times New Roman"/>
          <w:sz w:val="24"/>
          <w:szCs w:val="24"/>
        </w:rPr>
      </w:pPr>
      <w:r w:rsidRPr="00BC6805">
        <w:rPr>
          <w:rFonts w:ascii="Palatino Linotype" w:hAnsi="Palatino Linotype" w:cs="Times New Roman"/>
          <w:sz w:val="24"/>
          <w:szCs w:val="24"/>
        </w:rPr>
        <w:t xml:space="preserve">          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proofErr w:type="gramStart"/>
      <w:r w:rsidRPr="00B33D5F">
        <w:rPr>
          <w:rFonts w:ascii="Palatino Linotype" w:hAnsi="Palatino Linotype" w:cs="Times New Roman"/>
          <w:sz w:val="24"/>
          <w:szCs w:val="24"/>
        </w:rPr>
        <w:t>53.</w:t>
      </w:r>
      <w:r w:rsidRPr="00B33D5F">
        <w:rPr>
          <w:rFonts w:ascii="Palatino Linotype" w:hAnsi="Palatino Linotype" w:cs="Times New Roman"/>
          <w:sz w:val="24"/>
          <w:szCs w:val="24"/>
        </w:rPr>
        <w:tab/>
        <w:t xml:space="preserve">Sarabhai Science Community Centre, </w:t>
      </w:r>
      <w:proofErr w:type="spellStart"/>
      <w:r w:rsidRPr="00B33D5F">
        <w:rPr>
          <w:rFonts w:ascii="Palatino Linotype" w:hAnsi="Palatino Linotype" w:cs="Times New Roman"/>
          <w:sz w:val="24"/>
          <w:szCs w:val="24"/>
        </w:rPr>
        <w:t>Navarang</w:t>
      </w:r>
      <w:proofErr w:type="spellEnd"/>
      <w:r w:rsidRPr="00B33D5F">
        <w:rPr>
          <w:rFonts w:ascii="Palatino Linotype" w:hAnsi="Palatino Linotype" w:cs="Times New Roman"/>
          <w:sz w:val="24"/>
          <w:szCs w:val="24"/>
        </w:rPr>
        <w:t xml:space="preserve"> </w:t>
      </w:r>
      <w:proofErr w:type="spellStart"/>
      <w:r w:rsidRPr="00B33D5F">
        <w:rPr>
          <w:rFonts w:ascii="Palatino Linotype" w:hAnsi="Palatino Linotype" w:cs="Times New Roman"/>
          <w:sz w:val="24"/>
          <w:szCs w:val="24"/>
        </w:rPr>
        <w:t>Pura</w:t>
      </w:r>
      <w:proofErr w:type="spellEnd"/>
      <w:r w:rsidRPr="00B33D5F">
        <w:rPr>
          <w:rFonts w:ascii="Palatino Linotype" w:hAnsi="Palatino Linotype" w:cs="Times New Roman"/>
          <w:sz w:val="24"/>
          <w:szCs w:val="24"/>
        </w:rPr>
        <w:t>, Ahmedabad.</w:t>
      </w:r>
      <w:proofErr w:type="gramEnd"/>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54.</w:t>
      </w:r>
      <w:r w:rsidRPr="00B33D5F">
        <w:rPr>
          <w:rFonts w:ascii="Palatino Linotype" w:hAnsi="Palatino Linotype" w:cs="Times New Roman"/>
          <w:sz w:val="24"/>
          <w:szCs w:val="24"/>
        </w:rPr>
        <w:tab/>
        <w:t>Model Institute of Education &amp; Research, Jammu.</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55.</w:t>
      </w:r>
      <w:r w:rsidRPr="00B33D5F">
        <w:rPr>
          <w:rFonts w:ascii="Palatino Linotype" w:hAnsi="Palatino Linotype" w:cs="Times New Roman"/>
          <w:sz w:val="24"/>
          <w:szCs w:val="24"/>
        </w:rPr>
        <w:tab/>
        <w:t>Indian Law Institute, New Delhi.</w:t>
      </w:r>
    </w:p>
    <w:p w:rsidR="003954A4" w:rsidRPr="00B33D5F" w:rsidRDefault="003954A4" w:rsidP="003954A4">
      <w:pPr>
        <w:tabs>
          <w:tab w:val="left" w:pos="540"/>
        </w:tabs>
        <w:spacing w:after="0" w:line="240" w:lineRule="auto"/>
        <w:ind w:left="540" w:hanging="540"/>
        <w:jc w:val="both"/>
        <w:rPr>
          <w:rFonts w:ascii="Palatino Linotype" w:hAnsi="Palatino Linotype" w:cs="Times New Roman"/>
          <w:sz w:val="24"/>
          <w:szCs w:val="24"/>
        </w:rPr>
      </w:pPr>
      <w:r w:rsidRPr="00B33D5F">
        <w:rPr>
          <w:rFonts w:ascii="Palatino Linotype" w:hAnsi="Palatino Linotype" w:cs="Times New Roman"/>
          <w:sz w:val="24"/>
          <w:szCs w:val="24"/>
        </w:rPr>
        <w:t>56.</w:t>
      </w:r>
      <w:r w:rsidRPr="00B33D5F">
        <w:rPr>
          <w:rFonts w:ascii="Palatino Linotype" w:hAnsi="Palatino Linotype" w:cs="Times New Roman"/>
          <w:sz w:val="24"/>
          <w:szCs w:val="24"/>
        </w:rPr>
        <w:tab/>
        <w:t xml:space="preserve">All Laboratories </w:t>
      </w:r>
      <w:r>
        <w:rPr>
          <w:rFonts w:ascii="Palatino Linotype" w:hAnsi="Palatino Linotype" w:cs="Times New Roman"/>
          <w:sz w:val="24"/>
          <w:szCs w:val="24"/>
        </w:rPr>
        <w:t>m</w:t>
      </w:r>
      <w:r w:rsidRPr="00B33D5F">
        <w:rPr>
          <w:rFonts w:ascii="Palatino Linotype" w:hAnsi="Palatino Linotype" w:cs="Times New Roman"/>
          <w:sz w:val="24"/>
          <w:szCs w:val="24"/>
        </w:rPr>
        <w:t xml:space="preserve">aintained </w:t>
      </w:r>
      <w:r>
        <w:rPr>
          <w:rFonts w:ascii="Palatino Linotype" w:hAnsi="Palatino Linotype" w:cs="Times New Roman"/>
          <w:sz w:val="24"/>
          <w:szCs w:val="24"/>
        </w:rPr>
        <w:t xml:space="preserve">&amp; </w:t>
      </w:r>
      <w:r w:rsidRPr="00B33D5F">
        <w:rPr>
          <w:rFonts w:ascii="Palatino Linotype" w:hAnsi="Palatino Linotype" w:cs="Times New Roman"/>
          <w:sz w:val="24"/>
          <w:szCs w:val="24"/>
        </w:rPr>
        <w:t>run by the Indian Council of Agricultural Research.</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57.</w:t>
      </w:r>
      <w:r w:rsidRPr="00B33D5F">
        <w:rPr>
          <w:rFonts w:ascii="Palatino Linotype" w:hAnsi="Palatino Linotype" w:cs="Times New Roman"/>
          <w:sz w:val="24"/>
          <w:szCs w:val="24"/>
        </w:rPr>
        <w:tab/>
        <w:t>Nuclear Science Centre (NSC) at J.N. University Campus, New Delhi.</w:t>
      </w:r>
    </w:p>
    <w:p w:rsidR="003954A4" w:rsidRPr="00B33D5F" w:rsidRDefault="003954A4" w:rsidP="003954A4">
      <w:pPr>
        <w:tabs>
          <w:tab w:val="left" w:pos="540"/>
        </w:tabs>
        <w:spacing w:after="0" w:line="240" w:lineRule="auto"/>
        <w:ind w:left="540" w:hanging="540"/>
        <w:rPr>
          <w:rFonts w:ascii="Palatino Linotype" w:hAnsi="Palatino Linotype" w:cs="Times New Roman"/>
          <w:sz w:val="24"/>
          <w:szCs w:val="24"/>
        </w:rPr>
      </w:pPr>
      <w:r w:rsidRPr="00B33D5F">
        <w:rPr>
          <w:rFonts w:ascii="Palatino Linotype" w:hAnsi="Palatino Linotype" w:cs="Times New Roman"/>
          <w:sz w:val="24"/>
          <w:szCs w:val="24"/>
        </w:rPr>
        <w:t>58.</w:t>
      </w:r>
      <w:r w:rsidRPr="00B33D5F">
        <w:rPr>
          <w:rFonts w:ascii="Palatino Linotype" w:hAnsi="Palatino Linotype" w:cs="Times New Roman"/>
          <w:sz w:val="24"/>
          <w:szCs w:val="24"/>
        </w:rPr>
        <w:tab/>
        <w:t>Inter-University</w:t>
      </w:r>
      <w:r>
        <w:rPr>
          <w:rFonts w:ascii="Palatino Linotype" w:hAnsi="Palatino Linotype" w:cs="Times New Roman"/>
          <w:sz w:val="24"/>
          <w:szCs w:val="24"/>
        </w:rPr>
        <w:t xml:space="preserve"> </w:t>
      </w:r>
      <w:r w:rsidRPr="00B33D5F">
        <w:rPr>
          <w:rFonts w:ascii="Palatino Linotype" w:hAnsi="Palatino Linotype" w:cs="Times New Roman"/>
          <w:sz w:val="24"/>
          <w:szCs w:val="24"/>
        </w:rPr>
        <w:t xml:space="preserve">Centre in Astrology &amp; </w:t>
      </w:r>
      <w:proofErr w:type="gramStart"/>
      <w:r w:rsidRPr="00B33D5F">
        <w:rPr>
          <w:rFonts w:ascii="Palatino Linotype" w:hAnsi="Palatino Linotype" w:cs="Times New Roman"/>
          <w:sz w:val="24"/>
          <w:szCs w:val="24"/>
        </w:rPr>
        <w:t>Astrophysics(</w:t>
      </w:r>
      <w:proofErr w:type="gramEnd"/>
      <w:r w:rsidRPr="00B33D5F">
        <w:rPr>
          <w:rFonts w:ascii="Palatino Linotype" w:hAnsi="Palatino Linotype" w:cs="Times New Roman"/>
          <w:sz w:val="24"/>
          <w:szCs w:val="24"/>
        </w:rPr>
        <w:t>Poona University,</w:t>
      </w:r>
      <w:r>
        <w:rPr>
          <w:rFonts w:ascii="Palatino Linotype" w:hAnsi="Palatino Linotype" w:cs="Times New Roman"/>
          <w:sz w:val="24"/>
          <w:szCs w:val="24"/>
        </w:rPr>
        <w:t xml:space="preserve"> </w:t>
      </w:r>
      <w:r w:rsidRPr="00FA49CE">
        <w:rPr>
          <w:rFonts w:ascii="Palatino Linotype" w:hAnsi="Palatino Linotype" w:cs="Times New Roman"/>
          <w:sz w:val="24"/>
          <w:szCs w:val="24"/>
        </w:rPr>
        <w:t>Pune)</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59</w:t>
      </w:r>
      <w:r w:rsidRPr="00B33D5F">
        <w:rPr>
          <w:rFonts w:ascii="Palatino Linotype" w:hAnsi="Palatino Linotype" w:cs="Times New Roman"/>
          <w:sz w:val="24"/>
          <w:szCs w:val="24"/>
        </w:rPr>
        <w:tab/>
        <w:t>Indian National Scientific Documentation Centre, N</w:t>
      </w:r>
      <w:r>
        <w:rPr>
          <w:rFonts w:ascii="Palatino Linotype" w:hAnsi="Palatino Linotype" w:cs="Times New Roman"/>
          <w:sz w:val="24"/>
          <w:szCs w:val="24"/>
        </w:rPr>
        <w:t>ew</w:t>
      </w:r>
      <w:r w:rsidRPr="00B33D5F">
        <w:rPr>
          <w:rFonts w:ascii="Palatino Linotype" w:hAnsi="Palatino Linotype" w:cs="Times New Roman"/>
          <w:sz w:val="24"/>
          <w:szCs w:val="24"/>
        </w:rPr>
        <w:t xml:space="preserve">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60.</w:t>
      </w:r>
      <w:r w:rsidRPr="00B33D5F">
        <w:rPr>
          <w:rFonts w:ascii="Palatino Linotype" w:hAnsi="Palatino Linotype" w:cs="Times New Roman"/>
          <w:sz w:val="24"/>
          <w:szCs w:val="24"/>
        </w:rPr>
        <w:tab/>
        <w:t xml:space="preserve">Centre for Research in </w:t>
      </w:r>
      <w:proofErr w:type="spellStart"/>
      <w:r w:rsidRPr="00B33D5F">
        <w:rPr>
          <w:rFonts w:ascii="Palatino Linotype" w:hAnsi="Palatino Linotype" w:cs="Times New Roman"/>
          <w:sz w:val="24"/>
          <w:szCs w:val="24"/>
        </w:rPr>
        <w:t>Rrural</w:t>
      </w:r>
      <w:proofErr w:type="spellEnd"/>
      <w:r w:rsidRPr="00B33D5F">
        <w:rPr>
          <w:rFonts w:ascii="Palatino Linotype" w:hAnsi="Palatino Linotype" w:cs="Times New Roman"/>
          <w:sz w:val="24"/>
          <w:szCs w:val="24"/>
        </w:rPr>
        <w:t xml:space="preserve"> &amp; Industrial Development, Chandigarh.</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61.</w:t>
      </w:r>
      <w:r w:rsidRPr="00B33D5F">
        <w:rPr>
          <w:rFonts w:ascii="Palatino Linotype" w:hAnsi="Palatino Linotype" w:cs="Times New Roman"/>
          <w:sz w:val="24"/>
          <w:szCs w:val="24"/>
        </w:rPr>
        <w:tab/>
      </w:r>
      <w:proofErr w:type="spellStart"/>
      <w:r w:rsidRPr="00B33D5F">
        <w:rPr>
          <w:rFonts w:ascii="Palatino Linotype" w:hAnsi="Palatino Linotype" w:cs="Times New Roman"/>
          <w:sz w:val="24"/>
          <w:szCs w:val="24"/>
        </w:rPr>
        <w:t>Shri</w:t>
      </w:r>
      <w:proofErr w:type="spellEnd"/>
      <w:r w:rsidRPr="00B33D5F">
        <w:rPr>
          <w:rFonts w:ascii="Palatino Linotype" w:hAnsi="Palatino Linotype" w:cs="Times New Roman"/>
          <w:sz w:val="24"/>
          <w:szCs w:val="24"/>
        </w:rPr>
        <w:t xml:space="preserve"> </w:t>
      </w:r>
      <w:proofErr w:type="spellStart"/>
      <w:r w:rsidRPr="00B33D5F">
        <w:rPr>
          <w:rFonts w:ascii="Palatino Linotype" w:hAnsi="Palatino Linotype" w:cs="Times New Roman"/>
          <w:sz w:val="24"/>
          <w:szCs w:val="24"/>
        </w:rPr>
        <w:t>Kundkund</w:t>
      </w:r>
      <w:proofErr w:type="spellEnd"/>
      <w:r w:rsidRPr="00B33D5F">
        <w:rPr>
          <w:rFonts w:ascii="Palatino Linotype" w:hAnsi="Palatino Linotype" w:cs="Times New Roman"/>
          <w:sz w:val="24"/>
          <w:szCs w:val="24"/>
        </w:rPr>
        <w:t xml:space="preserve"> </w:t>
      </w:r>
      <w:proofErr w:type="spellStart"/>
      <w:r w:rsidRPr="00B33D5F">
        <w:rPr>
          <w:rFonts w:ascii="Palatino Linotype" w:hAnsi="Palatino Linotype" w:cs="Times New Roman"/>
          <w:sz w:val="24"/>
          <w:szCs w:val="24"/>
        </w:rPr>
        <w:t>Bharti</w:t>
      </w:r>
      <w:proofErr w:type="spellEnd"/>
      <w:r w:rsidRPr="00B33D5F">
        <w:rPr>
          <w:rFonts w:ascii="Palatino Linotype" w:hAnsi="Palatino Linotype" w:cs="Times New Roman"/>
          <w:sz w:val="24"/>
          <w:szCs w:val="24"/>
        </w:rPr>
        <w:t xml:space="preserve"> Jain Research Institute, 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62.</w:t>
      </w:r>
      <w:r w:rsidRPr="00B33D5F">
        <w:rPr>
          <w:rFonts w:ascii="Palatino Linotype" w:hAnsi="Palatino Linotype" w:cs="Times New Roman"/>
          <w:sz w:val="24"/>
          <w:szCs w:val="24"/>
        </w:rPr>
        <w:tab/>
        <w:t>Ranbaxy Laboratories Limited, Gurgaon-122601.</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63.</w:t>
      </w:r>
      <w:r w:rsidRPr="00B33D5F">
        <w:rPr>
          <w:rFonts w:ascii="Palatino Linotype" w:hAnsi="Palatino Linotype" w:cs="Times New Roman"/>
          <w:sz w:val="24"/>
          <w:szCs w:val="24"/>
        </w:rPr>
        <w:tab/>
      </w:r>
      <w:proofErr w:type="spellStart"/>
      <w:r w:rsidRPr="00B33D5F">
        <w:rPr>
          <w:rFonts w:ascii="Palatino Linotype" w:hAnsi="Palatino Linotype" w:cs="Times New Roman"/>
          <w:sz w:val="24"/>
          <w:szCs w:val="24"/>
        </w:rPr>
        <w:t>Lupin</w:t>
      </w:r>
      <w:proofErr w:type="spellEnd"/>
      <w:r w:rsidRPr="00B33D5F">
        <w:rPr>
          <w:rFonts w:ascii="Palatino Linotype" w:hAnsi="Palatino Linotype" w:cs="Times New Roman"/>
          <w:sz w:val="24"/>
          <w:szCs w:val="24"/>
        </w:rPr>
        <w:t xml:space="preserve"> Research Park, Pune-411042 (MH).</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64.</w:t>
      </w:r>
      <w:r w:rsidRPr="00B33D5F">
        <w:rPr>
          <w:rFonts w:ascii="Palatino Linotype" w:hAnsi="Palatino Linotype" w:cs="Times New Roman"/>
          <w:sz w:val="24"/>
          <w:szCs w:val="24"/>
        </w:rPr>
        <w:tab/>
        <w:t>National Archives of India, New Delhi &amp; All State</w:t>
      </w:r>
      <w:r>
        <w:rPr>
          <w:rFonts w:ascii="Palatino Linotype" w:hAnsi="Palatino Linotype" w:cs="Times New Roman"/>
          <w:sz w:val="24"/>
          <w:szCs w:val="24"/>
        </w:rPr>
        <w:t xml:space="preserve"> </w:t>
      </w:r>
      <w:r w:rsidRPr="00B33D5F">
        <w:rPr>
          <w:rFonts w:ascii="Palatino Linotype" w:hAnsi="Palatino Linotype" w:cs="Times New Roman"/>
          <w:sz w:val="24"/>
          <w:szCs w:val="24"/>
        </w:rPr>
        <w:t>Archive</w:t>
      </w:r>
      <w:r>
        <w:rPr>
          <w:rFonts w:ascii="Palatino Linotype" w:hAnsi="Palatino Linotype" w:cs="Times New Roman"/>
          <w:sz w:val="24"/>
          <w:szCs w:val="24"/>
        </w:rPr>
        <w:t>s</w:t>
      </w:r>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65.</w:t>
      </w:r>
      <w:r w:rsidRPr="00B33D5F">
        <w:rPr>
          <w:rFonts w:ascii="Palatino Linotype" w:hAnsi="Palatino Linotype" w:cs="Times New Roman"/>
          <w:sz w:val="24"/>
          <w:szCs w:val="24"/>
        </w:rPr>
        <w:tab/>
        <w:t xml:space="preserve">Nehru Memorial Museum </w:t>
      </w:r>
      <w:proofErr w:type="gramStart"/>
      <w:r w:rsidRPr="00B33D5F">
        <w:rPr>
          <w:rFonts w:ascii="Palatino Linotype" w:hAnsi="Palatino Linotype" w:cs="Times New Roman"/>
          <w:sz w:val="24"/>
          <w:szCs w:val="24"/>
        </w:rPr>
        <w:t>And</w:t>
      </w:r>
      <w:proofErr w:type="gramEnd"/>
      <w:r w:rsidRPr="00B33D5F">
        <w:rPr>
          <w:rFonts w:ascii="Palatino Linotype" w:hAnsi="Palatino Linotype" w:cs="Times New Roman"/>
          <w:sz w:val="24"/>
          <w:szCs w:val="24"/>
        </w:rPr>
        <w:t xml:space="preserve"> Library, Teen </w:t>
      </w:r>
      <w:proofErr w:type="spellStart"/>
      <w:r w:rsidRPr="00B33D5F">
        <w:rPr>
          <w:rFonts w:ascii="Palatino Linotype" w:hAnsi="Palatino Linotype" w:cs="Times New Roman"/>
          <w:sz w:val="24"/>
          <w:szCs w:val="24"/>
        </w:rPr>
        <w:t>Murti</w:t>
      </w:r>
      <w:proofErr w:type="spellEnd"/>
      <w:r w:rsidRPr="00B33D5F">
        <w:rPr>
          <w:rFonts w:ascii="Palatino Linotype" w:hAnsi="Palatino Linotype" w:cs="Times New Roman"/>
          <w:sz w:val="24"/>
          <w:szCs w:val="24"/>
        </w:rPr>
        <w:t>, New Delhi.</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66.</w:t>
      </w:r>
      <w:r w:rsidRPr="00B33D5F">
        <w:rPr>
          <w:rFonts w:ascii="Palatino Linotype" w:hAnsi="Palatino Linotype" w:cs="Times New Roman"/>
          <w:sz w:val="24"/>
          <w:szCs w:val="24"/>
        </w:rPr>
        <w:tab/>
        <w:t xml:space="preserve">National Library, </w:t>
      </w:r>
      <w:r>
        <w:rPr>
          <w:rFonts w:ascii="Palatino Linotype" w:hAnsi="Palatino Linotype" w:cs="Times New Roman"/>
          <w:sz w:val="24"/>
          <w:szCs w:val="24"/>
        </w:rPr>
        <w:t>Kolkata</w:t>
      </w:r>
      <w:r w:rsidRPr="00B33D5F">
        <w:rPr>
          <w:rFonts w:ascii="Palatino Linotype" w:hAnsi="Palatino Linotype" w:cs="Times New Roman"/>
          <w:sz w:val="24"/>
          <w:szCs w:val="24"/>
        </w:rPr>
        <w:t>.</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67.</w:t>
      </w:r>
      <w:r w:rsidRPr="00B33D5F">
        <w:rPr>
          <w:rFonts w:ascii="Palatino Linotype" w:hAnsi="Palatino Linotype" w:cs="Times New Roman"/>
          <w:sz w:val="24"/>
          <w:szCs w:val="24"/>
        </w:rPr>
        <w:tab/>
        <w:t>Oriental Research Institute, Jodhpur.</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68.</w:t>
      </w:r>
      <w:r w:rsidRPr="00B33D5F">
        <w:rPr>
          <w:rFonts w:ascii="Palatino Linotype" w:hAnsi="Palatino Linotype" w:cs="Times New Roman"/>
          <w:sz w:val="24"/>
          <w:szCs w:val="24"/>
        </w:rPr>
        <w:tab/>
        <w:t>Centre for Advanced Study in History, Aligarh.</w:t>
      </w:r>
    </w:p>
    <w:p w:rsidR="003954A4" w:rsidRPr="00B33D5F" w:rsidRDefault="003954A4" w:rsidP="003954A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69     Jubilant </w:t>
      </w:r>
      <w:proofErr w:type="spellStart"/>
      <w:r w:rsidRPr="00B33D5F">
        <w:rPr>
          <w:rFonts w:ascii="Palatino Linotype" w:hAnsi="Palatino Linotype" w:cs="Times New Roman"/>
          <w:sz w:val="24"/>
          <w:szCs w:val="24"/>
        </w:rPr>
        <w:t>Organosys</w:t>
      </w:r>
      <w:proofErr w:type="spellEnd"/>
      <w:r w:rsidRPr="00B33D5F">
        <w:rPr>
          <w:rFonts w:ascii="Palatino Linotype" w:hAnsi="Palatino Linotype" w:cs="Times New Roman"/>
          <w:sz w:val="24"/>
          <w:szCs w:val="24"/>
        </w:rPr>
        <w:t xml:space="preserve"> Ltd; </w:t>
      </w:r>
      <w:proofErr w:type="gramStart"/>
      <w:r w:rsidRPr="00B33D5F">
        <w:rPr>
          <w:rFonts w:ascii="Palatino Linotype" w:hAnsi="Palatino Linotype" w:cs="Times New Roman"/>
          <w:sz w:val="24"/>
          <w:szCs w:val="24"/>
        </w:rPr>
        <w:t>Noida(</w:t>
      </w:r>
      <w:proofErr w:type="gramEnd"/>
      <w:r w:rsidRPr="00B33D5F">
        <w:rPr>
          <w:rFonts w:ascii="Palatino Linotype" w:hAnsi="Palatino Linotype" w:cs="Times New Roman"/>
          <w:sz w:val="24"/>
          <w:szCs w:val="24"/>
        </w:rPr>
        <w:t>UP).</w:t>
      </w:r>
    </w:p>
    <w:p w:rsidR="003954A4" w:rsidRDefault="003954A4" w:rsidP="003954A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70.    Ind</w:t>
      </w:r>
      <w:r>
        <w:rPr>
          <w:rFonts w:ascii="Palatino Linotype" w:hAnsi="Palatino Linotype" w:cs="Times New Roman"/>
          <w:sz w:val="24"/>
          <w:szCs w:val="24"/>
        </w:rPr>
        <w:t>o</w:t>
      </w:r>
      <w:r w:rsidRPr="00B33D5F">
        <w:rPr>
          <w:rFonts w:ascii="Palatino Linotype" w:hAnsi="Palatino Linotype" w:cs="Times New Roman"/>
          <w:sz w:val="24"/>
          <w:szCs w:val="24"/>
        </w:rPr>
        <w:t xml:space="preserve">-Swift Laboratories Ltd, </w:t>
      </w:r>
      <w:proofErr w:type="gramStart"/>
      <w:r w:rsidRPr="00B33D5F">
        <w:rPr>
          <w:rFonts w:ascii="Palatino Linotype" w:hAnsi="Palatino Linotype" w:cs="Times New Roman"/>
          <w:sz w:val="24"/>
          <w:szCs w:val="24"/>
        </w:rPr>
        <w:t>Mohali(</w:t>
      </w:r>
      <w:proofErr w:type="gramEnd"/>
      <w:r w:rsidRPr="00B33D5F">
        <w:rPr>
          <w:rFonts w:ascii="Palatino Linotype" w:hAnsi="Palatino Linotype" w:cs="Times New Roman"/>
          <w:sz w:val="24"/>
          <w:szCs w:val="24"/>
        </w:rPr>
        <w:t>Punjab)</w:t>
      </w:r>
    </w:p>
    <w:p w:rsidR="0036344A" w:rsidRDefault="003954A4" w:rsidP="003954A4">
      <w:r>
        <w:rPr>
          <w:rFonts w:ascii="Palatino Linotype" w:hAnsi="Palatino Linotype"/>
          <w:sz w:val="20"/>
          <w:szCs w:val="20"/>
        </w:rPr>
        <w:t xml:space="preserve">                                                                             </w:t>
      </w:r>
    </w:p>
    <w:sectPr w:rsidR="003634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1B" w:rsidRDefault="00F4491B" w:rsidP="003954A4">
      <w:pPr>
        <w:spacing w:after="0" w:line="240" w:lineRule="auto"/>
      </w:pPr>
      <w:r>
        <w:separator/>
      </w:r>
    </w:p>
  </w:endnote>
  <w:endnote w:type="continuationSeparator" w:id="0">
    <w:p w:rsidR="00F4491B" w:rsidRDefault="00F4491B" w:rsidP="0039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1B" w:rsidRDefault="00F4491B" w:rsidP="003954A4">
      <w:pPr>
        <w:spacing w:after="0" w:line="240" w:lineRule="auto"/>
      </w:pPr>
      <w:r>
        <w:separator/>
      </w:r>
    </w:p>
  </w:footnote>
  <w:footnote w:type="continuationSeparator" w:id="0">
    <w:p w:rsidR="00F4491B" w:rsidRDefault="00F4491B" w:rsidP="00395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64A"/>
    <w:multiLevelType w:val="multilevel"/>
    <w:tmpl w:val="9F3414BC"/>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47F5E13"/>
    <w:multiLevelType w:val="hybridMultilevel"/>
    <w:tmpl w:val="73E805A4"/>
    <w:lvl w:ilvl="0" w:tplc="B56EABD4">
      <w:start w:val="1"/>
      <w:numFmt w:val="lowerLetter"/>
      <w:lvlText w:val="(%1)"/>
      <w:lvlJc w:val="left"/>
      <w:pPr>
        <w:ind w:left="503" w:hanging="308"/>
        <w:jc w:val="left"/>
      </w:pPr>
      <w:rPr>
        <w:rFonts w:ascii="Times New Roman" w:eastAsia="Times New Roman" w:hAnsi="Times New Roman" w:cs="Times New Roman" w:hint="default"/>
        <w:b/>
        <w:bCs/>
        <w:spacing w:val="-5"/>
        <w:w w:val="100"/>
        <w:sz w:val="22"/>
        <w:szCs w:val="22"/>
        <w:lang w:val="en-US" w:eastAsia="en-US" w:bidi="en-US"/>
      </w:rPr>
    </w:lvl>
    <w:lvl w:ilvl="1" w:tplc="5F6293DC">
      <w:start w:val="2"/>
      <w:numFmt w:val="lowerRoman"/>
      <w:lvlText w:val="(%2)"/>
      <w:lvlJc w:val="left"/>
      <w:pPr>
        <w:ind w:left="1291" w:hanging="351"/>
        <w:jc w:val="left"/>
      </w:pPr>
      <w:rPr>
        <w:rFonts w:ascii="Times New Roman" w:eastAsia="Times New Roman" w:hAnsi="Times New Roman" w:cs="Times New Roman" w:hint="default"/>
        <w:w w:val="100"/>
        <w:sz w:val="20"/>
        <w:szCs w:val="20"/>
        <w:lang w:val="en-US" w:eastAsia="en-US" w:bidi="en-US"/>
      </w:rPr>
    </w:lvl>
    <w:lvl w:ilvl="2" w:tplc="CC101F9A">
      <w:numFmt w:val="bullet"/>
      <w:lvlText w:val="•"/>
      <w:lvlJc w:val="left"/>
      <w:pPr>
        <w:ind w:left="1300" w:hanging="351"/>
      </w:pPr>
      <w:rPr>
        <w:rFonts w:hint="default"/>
        <w:lang w:val="en-US" w:eastAsia="en-US" w:bidi="en-US"/>
      </w:rPr>
    </w:lvl>
    <w:lvl w:ilvl="3" w:tplc="980A40A4">
      <w:numFmt w:val="bullet"/>
      <w:lvlText w:val="•"/>
      <w:lvlJc w:val="left"/>
      <w:pPr>
        <w:ind w:left="2437" w:hanging="351"/>
      </w:pPr>
      <w:rPr>
        <w:rFonts w:hint="default"/>
        <w:lang w:val="en-US" w:eastAsia="en-US" w:bidi="en-US"/>
      </w:rPr>
    </w:lvl>
    <w:lvl w:ilvl="4" w:tplc="31C22E6E">
      <w:numFmt w:val="bullet"/>
      <w:lvlText w:val="•"/>
      <w:lvlJc w:val="left"/>
      <w:pPr>
        <w:ind w:left="3575" w:hanging="351"/>
      </w:pPr>
      <w:rPr>
        <w:rFonts w:hint="default"/>
        <w:lang w:val="en-US" w:eastAsia="en-US" w:bidi="en-US"/>
      </w:rPr>
    </w:lvl>
    <w:lvl w:ilvl="5" w:tplc="9D98379C">
      <w:numFmt w:val="bullet"/>
      <w:lvlText w:val="•"/>
      <w:lvlJc w:val="left"/>
      <w:pPr>
        <w:ind w:left="4712" w:hanging="351"/>
      </w:pPr>
      <w:rPr>
        <w:rFonts w:hint="default"/>
        <w:lang w:val="en-US" w:eastAsia="en-US" w:bidi="en-US"/>
      </w:rPr>
    </w:lvl>
    <w:lvl w:ilvl="6" w:tplc="CA1650C4">
      <w:numFmt w:val="bullet"/>
      <w:lvlText w:val="•"/>
      <w:lvlJc w:val="left"/>
      <w:pPr>
        <w:ind w:left="5850" w:hanging="351"/>
      </w:pPr>
      <w:rPr>
        <w:rFonts w:hint="default"/>
        <w:lang w:val="en-US" w:eastAsia="en-US" w:bidi="en-US"/>
      </w:rPr>
    </w:lvl>
    <w:lvl w:ilvl="7" w:tplc="DA8A5EC2">
      <w:numFmt w:val="bullet"/>
      <w:lvlText w:val="•"/>
      <w:lvlJc w:val="left"/>
      <w:pPr>
        <w:ind w:left="6987" w:hanging="351"/>
      </w:pPr>
      <w:rPr>
        <w:rFonts w:hint="default"/>
        <w:lang w:val="en-US" w:eastAsia="en-US" w:bidi="en-US"/>
      </w:rPr>
    </w:lvl>
    <w:lvl w:ilvl="8" w:tplc="D240571C">
      <w:numFmt w:val="bullet"/>
      <w:lvlText w:val="•"/>
      <w:lvlJc w:val="left"/>
      <w:pPr>
        <w:ind w:left="8125" w:hanging="351"/>
      </w:pPr>
      <w:rPr>
        <w:rFonts w:hint="default"/>
        <w:lang w:val="en-US" w:eastAsia="en-US" w:bidi="en-US"/>
      </w:rPr>
    </w:lvl>
  </w:abstractNum>
  <w:abstractNum w:abstractNumId="2">
    <w:nsid w:val="255273EF"/>
    <w:multiLevelType w:val="hybridMultilevel"/>
    <w:tmpl w:val="B5A87A3C"/>
    <w:lvl w:ilvl="0" w:tplc="BB4CE616">
      <w:start w:val="1"/>
      <w:numFmt w:val="decimal"/>
      <w:lvlText w:val="%1."/>
      <w:lvlJc w:val="left"/>
      <w:pPr>
        <w:ind w:left="671" w:hanging="441"/>
        <w:jc w:val="left"/>
      </w:pPr>
      <w:rPr>
        <w:rFonts w:ascii="Times New Roman" w:eastAsia="Times New Roman" w:hAnsi="Times New Roman" w:cs="Times New Roman" w:hint="default"/>
        <w:w w:val="100"/>
        <w:sz w:val="22"/>
        <w:szCs w:val="22"/>
        <w:lang w:val="en-US" w:eastAsia="en-US" w:bidi="en-US"/>
      </w:rPr>
    </w:lvl>
    <w:lvl w:ilvl="1" w:tplc="59B019EE">
      <w:start w:val="1"/>
      <w:numFmt w:val="lowerLetter"/>
      <w:lvlText w:val="(%2)"/>
      <w:lvlJc w:val="left"/>
      <w:pPr>
        <w:ind w:left="1118" w:hanging="418"/>
        <w:jc w:val="left"/>
      </w:pPr>
      <w:rPr>
        <w:rFonts w:ascii="Times New Roman" w:eastAsia="Times New Roman" w:hAnsi="Times New Roman" w:cs="Times New Roman" w:hint="default"/>
        <w:spacing w:val="-2"/>
        <w:w w:val="100"/>
        <w:sz w:val="22"/>
        <w:szCs w:val="22"/>
        <w:lang w:val="en-US" w:eastAsia="en-US" w:bidi="en-US"/>
      </w:rPr>
    </w:lvl>
    <w:lvl w:ilvl="2" w:tplc="46A81378">
      <w:numFmt w:val="bullet"/>
      <w:lvlText w:val="•"/>
      <w:lvlJc w:val="left"/>
      <w:pPr>
        <w:ind w:left="1020" w:hanging="418"/>
      </w:pPr>
      <w:rPr>
        <w:rFonts w:hint="default"/>
        <w:lang w:val="en-US" w:eastAsia="en-US" w:bidi="en-US"/>
      </w:rPr>
    </w:lvl>
    <w:lvl w:ilvl="3" w:tplc="3878C110">
      <w:numFmt w:val="bullet"/>
      <w:lvlText w:val="•"/>
      <w:lvlJc w:val="left"/>
      <w:pPr>
        <w:ind w:left="1120" w:hanging="418"/>
      </w:pPr>
      <w:rPr>
        <w:rFonts w:hint="default"/>
        <w:lang w:val="en-US" w:eastAsia="en-US" w:bidi="en-US"/>
      </w:rPr>
    </w:lvl>
    <w:lvl w:ilvl="4" w:tplc="35241112">
      <w:numFmt w:val="bullet"/>
      <w:lvlText w:val="•"/>
      <w:lvlJc w:val="left"/>
      <w:pPr>
        <w:ind w:left="2445" w:hanging="418"/>
      </w:pPr>
      <w:rPr>
        <w:rFonts w:hint="default"/>
        <w:lang w:val="en-US" w:eastAsia="en-US" w:bidi="en-US"/>
      </w:rPr>
    </w:lvl>
    <w:lvl w:ilvl="5" w:tplc="62164E54">
      <w:numFmt w:val="bullet"/>
      <w:lvlText w:val="•"/>
      <w:lvlJc w:val="left"/>
      <w:pPr>
        <w:ind w:left="3771" w:hanging="418"/>
      </w:pPr>
      <w:rPr>
        <w:rFonts w:hint="default"/>
        <w:lang w:val="en-US" w:eastAsia="en-US" w:bidi="en-US"/>
      </w:rPr>
    </w:lvl>
    <w:lvl w:ilvl="6" w:tplc="6ED69D9C">
      <w:numFmt w:val="bullet"/>
      <w:lvlText w:val="•"/>
      <w:lvlJc w:val="left"/>
      <w:pPr>
        <w:ind w:left="5097" w:hanging="418"/>
      </w:pPr>
      <w:rPr>
        <w:rFonts w:hint="default"/>
        <w:lang w:val="en-US" w:eastAsia="en-US" w:bidi="en-US"/>
      </w:rPr>
    </w:lvl>
    <w:lvl w:ilvl="7" w:tplc="DB167322">
      <w:numFmt w:val="bullet"/>
      <w:lvlText w:val="•"/>
      <w:lvlJc w:val="left"/>
      <w:pPr>
        <w:ind w:left="6422" w:hanging="418"/>
      </w:pPr>
      <w:rPr>
        <w:rFonts w:hint="default"/>
        <w:lang w:val="en-US" w:eastAsia="en-US" w:bidi="en-US"/>
      </w:rPr>
    </w:lvl>
    <w:lvl w:ilvl="8" w:tplc="3DCC4C86">
      <w:numFmt w:val="bullet"/>
      <w:lvlText w:val="•"/>
      <w:lvlJc w:val="left"/>
      <w:pPr>
        <w:ind w:left="7748" w:hanging="418"/>
      </w:pPr>
      <w:rPr>
        <w:rFonts w:hint="default"/>
        <w:lang w:val="en-US" w:eastAsia="en-US" w:bidi="en-US"/>
      </w:rPr>
    </w:lvl>
  </w:abstractNum>
  <w:abstractNum w:abstractNumId="3">
    <w:nsid w:val="37E33C3C"/>
    <w:multiLevelType w:val="hybridMultilevel"/>
    <w:tmpl w:val="EFF65680"/>
    <w:lvl w:ilvl="0" w:tplc="05C25B88">
      <w:start w:val="1"/>
      <w:numFmt w:val="decimal"/>
      <w:lvlText w:val="%1."/>
      <w:lvlJc w:val="left"/>
      <w:pPr>
        <w:ind w:left="941" w:hanging="361"/>
        <w:jc w:val="left"/>
      </w:pPr>
      <w:rPr>
        <w:rFonts w:hint="default"/>
        <w:w w:val="100"/>
        <w:lang w:val="en-US" w:eastAsia="en-US" w:bidi="en-US"/>
      </w:rPr>
    </w:lvl>
    <w:lvl w:ilvl="1" w:tplc="D070EA3C">
      <w:numFmt w:val="bullet"/>
      <w:lvlText w:val="•"/>
      <w:lvlJc w:val="left"/>
      <w:pPr>
        <w:ind w:left="1886" w:hanging="361"/>
      </w:pPr>
      <w:rPr>
        <w:rFonts w:hint="default"/>
        <w:lang w:val="en-US" w:eastAsia="en-US" w:bidi="en-US"/>
      </w:rPr>
    </w:lvl>
    <w:lvl w:ilvl="2" w:tplc="BA82BE6A">
      <w:numFmt w:val="bullet"/>
      <w:lvlText w:val="•"/>
      <w:lvlJc w:val="left"/>
      <w:pPr>
        <w:ind w:left="2832" w:hanging="361"/>
      </w:pPr>
      <w:rPr>
        <w:rFonts w:hint="default"/>
        <w:lang w:val="en-US" w:eastAsia="en-US" w:bidi="en-US"/>
      </w:rPr>
    </w:lvl>
    <w:lvl w:ilvl="3" w:tplc="78B41680">
      <w:numFmt w:val="bullet"/>
      <w:lvlText w:val="•"/>
      <w:lvlJc w:val="left"/>
      <w:pPr>
        <w:ind w:left="3778" w:hanging="361"/>
      </w:pPr>
      <w:rPr>
        <w:rFonts w:hint="default"/>
        <w:lang w:val="en-US" w:eastAsia="en-US" w:bidi="en-US"/>
      </w:rPr>
    </w:lvl>
    <w:lvl w:ilvl="4" w:tplc="9EA00AFA">
      <w:numFmt w:val="bullet"/>
      <w:lvlText w:val="•"/>
      <w:lvlJc w:val="left"/>
      <w:pPr>
        <w:ind w:left="4724" w:hanging="361"/>
      </w:pPr>
      <w:rPr>
        <w:rFonts w:hint="default"/>
        <w:lang w:val="en-US" w:eastAsia="en-US" w:bidi="en-US"/>
      </w:rPr>
    </w:lvl>
    <w:lvl w:ilvl="5" w:tplc="9EA83FAA">
      <w:numFmt w:val="bullet"/>
      <w:lvlText w:val="•"/>
      <w:lvlJc w:val="left"/>
      <w:pPr>
        <w:ind w:left="5670" w:hanging="361"/>
      </w:pPr>
      <w:rPr>
        <w:rFonts w:hint="default"/>
        <w:lang w:val="en-US" w:eastAsia="en-US" w:bidi="en-US"/>
      </w:rPr>
    </w:lvl>
    <w:lvl w:ilvl="6" w:tplc="E46A711C">
      <w:numFmt w:val="bullet"/>
      <w:lvlText w:val="•"/>
      <w:lvlJc w:val="left"/>
      <w:pPr>
        <w:ind w:left="6616" w:hanging="361"/>
      </w:pPr>
      <w:rPr>
        <w:rFonts w:hint="default"/>
        <w:lang w:val="en-US" w:eastAsia="en-US" w:bidi="en-US"/>
      </w:rPr>
    </w:lvl>
    <w:lvl w:ilvl="7" w:tplc="DC3A197C">
      <w:numFmt w:val="bullet"/>
      <w:lvlText w:val="•"/>
      <w:lvlJc w:val="left"/>
      <w:pPr>
        <w:ind w:left="7562" w:hanging="361"/>
      </w:pPr>
      <w:rPr>
        <w:rFonts w:hint="default"/>
        <w:lang w:val="en-US" w:eastAsia="en-US" w:bidi="en-US"/>
      </w:rPr>
    </w:lvl>
    <w:lvl w:ilvl="8" w:tplc="227EAE54">
      <w:numFmt w:val="bullet"/>
      <w:lvlText w:val="•"/>
      <w:lvlJc w:val="left"/>
      <w:pPr>
        <w:ind w:left="8508" w:hanging="361"/>
      </w:pPr>
      <w:rPr>
        <w:rFonts w:hint="default"/>
        <w:lang w:val="en-US" w:eastAsia="en-US" w:bidi="en-US"/>
      </w:rPr>
    </w:lvl>
  </w:abstractNum>
  <w:abstractNum w:abstractNumId="4">
    <w:nsid w:val="5A792B7D"/>
    <w:multiLevelType w:val="hybridMultilevel"/>
    <w:tmpl w:val="2266F82C"/>
    <w:lvl w:ilvl="0" w:tplc="4F5E1F52">
      <w:start w:val="2"/>
      <w:numFmt w:val="decimal"/>
      <w:lvlText w:val="%1."/>
      <w:lvlJc w:val="left"/>
      <w:pPr>
        <w:ind w:left="941" w:hanging="361"/>
        <w:jc w:val="left"/>
      </w:pPr>
      <w:rPr>
        <w:rFonts w:ascii="Times New Roman" w:eastAsia="Times New Roman" w:hAnsi="Times New Roman" w:cs="Times New Roman" w:hint="default"/>
        <w:w w:val="100"/>
        <w:sz w:val="20"/>
        <w:szCs w:val="20"/>
        <w:lang w:val="en-US" w:eastAsia="en-US" w:bidi="en-US"/>
      </w:rPr>
    </w:lvl>
    <w:lvl w:ilvl="1" w:tplc="064E585E">
      <w:start w:val="1"/>
      <w:numFmt w:val="decimal"/>
      <w:lvlText w:val="%2."/>
      <w:lvlJc w:val="left"/>
      <w:pPr>
        <w:ind w:left="2093" w:hanging="361"/>
        <w:jc w:val="left"/>
      </w:pPr>
      <w:rPr>
        <w:rFonts w:ascii="Times New Roman" w:eastAsia="Times New Roman" w:hAnsi="Times New Roman" w:cs="Times New Roman" w:hint="default"/>
        <w:spacing w:val="-28"/>
        <w:w w:val="99"/>
        <w:sz w:val="24"/>
        <w:szCs w:val="24"/>
        <w:lang w:val="en-US" w:eastAsia="en-US" w:bidi="en-US"/>
      </w:rPr>
    </w:lvl>
    <w:lvl w:ilvl="2" w:tplc="9856999A">
      <w:numFmt w:val="bullet"/>
      <w:lvlText w:val="•"/>
      <w:lvlJc w:val="left"/>
      <w:pPr>
        <w:ind w:left="3022" w:hanging="361"/>
      </w:pPr>
      <w:rPr>
        <w:rFonts w:hint="default"/>
        <w:lang w:val="en-US" w:eastAsia="en-US" w:bidi="en-US"/>
      </w:rPr>
    </w:lvl>
    <w:lvl w:ilvl="3" w:tplc="5712E7EA">
      <w:numFmt w:val="bullet"/>
      <w:lvlText w:val="•"/>
      <w:lvlJc w:val="left"/>
      <w:pPr>
        <w:ind w:left="3944" w:hanging="361"/>
      </w:pPr>
      <w:rPr>
        <w:rFonts w:hint="default"/>
        <w:lang w:val="en-US" w:eastAsia="en-US" w:bidi="en-US"/>
      </w:rPr>
    </w:lvl>
    <w:lvl w:ilvl="4" w:tplc="89A4F7B0">
      <w:numFmt w:val="bullet"/>
      <w:lvlText w:val="•"/>
      <w:lvlJc w:val="left"/>
      <w:pPr>
        <w:ind w:left="4866" w:hanging="361"/>
      </w:pPr>
      <w:rPr>
        <w:rFonts w:hint="default"/>
        <w:lang w:val="en-US" w:eastAsia="en-US" w:bidi="en-US"/>
      </w:rPr>
    </w:lvl>
    <w:lvl w:ilvl="5" w:tplc="AD0C2392">
      <w:numFmt w:val="bullet"/>
      <w:lvlText w:val="•"/>
      <w:lvlJc w:val="left"/>
      <w:pPr>
        <w:ind w:left="5788" w:hanging="361"/>
      </w:pPr>
      <w:rPr>
        <w:rFonts w:hint="default"/>
        <w:lang w:val="en-US" w:eastAsia="en-US" w:bidi="en-US"/>
      </w:rPr>
    </w:lvl>
    <w:lvl w:ilvl="6" w:tplc="202EFA86">
      <w:numFmt w:val="bullet"/>
      <w:lvlText w:val="•"/>
      <w:lvlJc w:val="left"/>
      <w:pPr>
        <w:ind w:left="6711" w:hanging="361"/>
      </w:pPr>
      <w:rPr>
        <w:rFonts w:hint="default"/>
        <w:lang w:val="en-US" w:eastAsia="en-US" w:bidi="en-US"/>
      </w:rPr>
    </w:lvl>
    <w:lvl w:ilvl="7" w:tplc="734CA7A8">
      <w:numFmt w:val="bullet"/>
      <w:lvlText w:val="•"/>
      <w:lvlJc w:val="left"/>
      <w:pPr>
        <w:ind w:left="7633" w:hanging="361"/>
      </w:pPr>
      <w:rPr>
        <w:rFonts w:hint="default"/>
        <w:lang w:val="en-US" w:eastAsia="en-US" w:bidi="en-US"/>
      </w:rPr>
    </w:lvl>
    <w:lvl w:ilvl="8" w:tplc="4558CC04">
      <w:numFmt w:val="bullet"/>
      <w:lvlText w:val="•"/>
      <w:lvlJc w:val="left"/>
      <w:pPr>
        <w:ind w:left="8555" w:hanging="361"/>
      </w:pPr>
      <w:rPr>
        <w:rFonts w:hint="default"/>
        <w:lang w:val="en-US" w:eastAsia="en-US" w:bidi="en-US"/>
      </w:rPr>
    </w:lvl>
  </w:abstractNum>
  <w:abstractNum w:abstractNumId="5">
    <w:nsid w:val="5FA32A59"/>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A4"/>
    <w:rsid w:val="0036344A"/>
    <w:rsid w:val="003954A4"/>
    <w:rsid w:val="00F449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A4"/>
    <w:rPr>
      <w:rFonts w:eastAsiaTheme="minorEastAsia"/>
      <w:lang w:val="en-US"/>
    </w:rPr>
  </w:style>
  <w:style w:type="paragraph" w:styleId="Heading1">
    <w:name w:val="heading 1"/>
    <w:basedOn w:val="Normal"/>
    <w:next w:val="Normal"/>
    <w:link w:val="Heading1Char"/>
    <w:qFormat/>
    <w:rsid w:val="003954A4"/>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4A4"/>
    <w:rPr>
      <w:rFonts w:ascii="Times New Roman" w:eastAsia="Times New Roman" w:hAnsi="Times New Roman" w:cs="Times New Roman"/>
      <w:sz w:val="24"/>
      <w:szCs w:val="24"/>
      <w:u w:val="single"/>
      <w:lang w:val="en-US"/>
    </w:rPr>
  </w:style>
  <w:style w:type="paragraph" w:styleId="ListParagraph">
    <w:name w:val="List Paragraph"/>
    <w:basedOn w:val="Normal"/>
    <w:uiPriority w:val="34"/>
    <w:qFormat/>
    <w:rsid w:val="003954A4"/>
    <w:pPr>
      <w:ind w:left="720"/>
      <w:contextualSpacing/>
    </w:pPr>
  </w:style>
  <w:style w:type="table" w:styleId="TableGrid">
    <w:name w:val="Table Grid"/>
    <w:basedOn w:val="TableNormal"/>
    <w:uiPriority w:val="59"/>
    <w:rsid w:val="003954A4"/>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3954A4"/>
    <w:rPr>
      <w:color w:val="0000FF" w:themeColor="hyperlink"/>
      <w:u w:val="single"/>
    </w:rPr>
  </w:style>
  <w:style w:type="paragraph" w:styleId="BodyText">
    <w:name w:val="Body Text"/>
    <w:basedOn w:val="Normal"/>
    <w:link w:val="BodyTextChar"/>
    <w:uiPriority w:val="1"/>
    <w:qFormat/>
    <w:rsid w:val="003954A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954A4"/>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3954A4"/>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95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A4"/>
    <w:rPr>
      <w:rFonts w:ascii="Tahoma" w:eastAsiaTheme="minorEastAsia" w:hAnsi="Tahoma" w:cs="Tahoma"/>
      <w:sz w:val="16"/>
      <w:szCs w:val="16"/>
      <w:lang w:val="en-US"/>
    </w:rPr>
  </w:style>
  <w:style w:type="paragraph" w:styleId="Header">
    <w:name w:val="header"/>
    <w:basedOn w:val="Normal"/>
    <w:link w:val="HeaderChar"/>
    <w:uiPriority w:val="99"/>
    <w:unhideWhenUsed/>
    <w:rsid w:val="00395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A4"/>
    <w:rPr>
      <w:rFonts w:eastAsiaTheme="minorEastAsia"/>
      <w:lang w:val="en-US"/>
    </w:rPr>
  </w:style>
  <w:style w:type="paragraph" w:styleId="Footer">
    <w:name w:val="footer"/>
    <w:basedOn w:val="Normal"/>
    <w:link w:val="FooterChar"/>
    <w:uiPriority w:val="99"/>
    <w:unhideWhenUsed/>
    <w:rsid w:val="00395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A4"/>
    <w:rPr>
      <w:rFonts w:eastAsiaTheme="minorEastAsia"/>
      <w:lang w:val="en-US"/>
    </w:rPr>
  </w:style>
  <w:style w:type="paragraph" w:customStyle="1" w:styleId="Default">
    <w:name w:val="Default"/>
    <w:rsid w:val="003954A4"/>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A4"/>
    <w:rPr>
      <w:rFonts w:eastAsiaTheme="minorEastAsia"/>
      <w:lang w:val="en-US"/>
    </w:rPr>
  </w:style>
  <w:style w:type="paragraph" w:styleId="Heading1">
    <w:name w:val="heading 1"/>
    <w:basedOn w:val="Normal"/>
    <w:next w:val="Normal"/>
    <w:link w:val="Heading1Char"/>
    <w:qFormat/>
    <w:rsid w:val="003954A4"/>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4A4"/>
    <w:rPr>
      <w:rFonts w:ascii="Times New Roman" w:eastAsia="Times New Roman" w:hAnsi="Times New Roman" w:cs="Times New Roman"/>
      <w:sz w:val="24"/>
      <w:szCs w:val="24"/>
      <w:u w:val="single"/>
      <w:lang w:val="en-US"/>
    </w:rPr>
  </w:style>
  <w:style w:type="paragraph" w:styleId="ListParagraph">
    <w:name w:val="List Paragraph"/>
    <w:basedOn w:val="Normal"/>
    <w:uiPriority w:val="34"/>
    <w:qFormat/>
    <w:rsid w:val="003954A4"/>
    <w:pPr>
      <w:ind w:left="720"/>
      <w:contextualSpacing/>
    </w:pPr>
  </w:style>
  <w:style w:type="table" w:styleId="TableGrid">
    <w:name w:val="Table Grid"/>
    <w:basedOn w:val="TableNormal"/>
    <w:uiPriority w:val="59"/>
    <w:rsid w:val="003954A4"/>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3954A4"/>
    <w:rPr>
      <w:color w:val="0000FF" w:themeColor="hyperlink"/>
      <w:u w:val="single"/>
    </w:rPr>
  </w:style>
  <w:style w:type="paragraph" w:styleId="BodyText">
    <w:name w:val="Body Text"/>
    <w:basedOn w:val="Normal"/>
    <w:link w:val="BodyTextChar"/>
    <w:uiPriority w:val="1"/>
    <w:qFormat/>
    <w:rsid w:val="003954A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954A4"/>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3954A4"/>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95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A4"/>
    <w:rPr>
      <w:rFonts w:ascii="Tahoma" w:eastAsiaTheme="minorEastAsia" w:hAnsi="Tahoma" w:cs="Tahoma"/>
      <w:sz w:val="16"/>
      <w:szCs w:val="16"/>
      <w:lang w:val="en-US"/>
    </w:rPr>
  </w:style>
  <w:style w:type="paragraph" w:styleId="Header">
    <w:name w:val="header"/>
    <w:basedOn w:val="Normal"/>
    <w:link w:val="HeaderChar"/>
    <w:uiPriority w:val="99"/>
    <w:unhideWhenUsed/>
    <w:rsid w:val="00395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A4"/>
    <w:rPr>
      <w:rFonts w:eastAsiaTheme="minorEastAsia"/>
      <w:lang w:val="en-US"/>
    </w:rPr>
  </w:style>
  <w:style w:type="paragraph" w:styleId="Footer">
    <w:name w:val="footer"/>
    <w:basedOn w:val="Normal"/>
    <w:link w:val="FooterChar"/>
    <w:uiPriority w:val="99"/>
    <w:unhideWhenUsed/>
    <w:rsid w:val="00395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A4"/>
    <w:rPr>
      <w:rFonts w:eastAsiaTheme="minorEastAsia"/>
      <w:lang w:val="en-US"/>
    </w:rPr>
  </w:style>
  <w:style w:type="paragraph" w:customStyle="1" w:styleId="Default">
    <w:name w:val="Default"/>
    <w:rsid w:val="003954A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9488</Words>
  <Characters>54085</Characters>
  <Application>Microsoft Office Word</Application>
  <DocSecurity>0</DocSecurity>
  <Lines>450</Lines>
  <Paragraphs>126</Paragraphs>
  <ScaleCrop>false</ScaleCrop>
  <Company/>
  <LinksUpToDate>false</LinksUpToDate>
  <CharactersWithSpaces>63447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2019-04-23T08:33:00Z</dcterms:created>
  <dcterms:modified xsi:type="dcterms:W3CDTF">2019-04-23T08:41:00Z</dcterms:modified>
</cp:coreProperties>
</file>