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BC" w:rsidRPr="001A00BC" w:rsidRDefault="001A00BC" w:rsidP="001A00BC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201F1E"/>
          <w:lang w:eastAsia="en-IN"/>
        </w:rPr>
      </w:pPr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It is to inform to all the Deans, Chairmen, Director/Principals &amp; office in charge of all the Departments/Branches of </w:t>
      </w:r>
      <w:proofErr w:type="spellStart"/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>Kurukshetra</w:t>
      </w:r>
      <w:proofErr w:type="spellEnd"/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 University, </w:t>
      </w:r>
      <w:proofErr w:type="spellStart"/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>Kurukshetra</w:t>
      </w:r>
      <w:proofErr w:type="spellEnd"/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 that the University </w:t>
      </w:r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Institute of Engineering &amp; Technology, </w:t>
      </w:r>
      <w:proofErr w:type="spellStart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Kurukshetra</w:t>
      </w:r>
      <w:proofErr w:type="spellEnd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 University, </w:t>
      </w:r>
      <w:proofErr w:type="spellStart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Kurukshetra</w:t>
      </w:r>
      <w:proofErr w:type="spellEnd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 with the coordination of Health Centre, </w:t>
      </w:r>
      <w:proofErr w:type="spellStart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Kurukshetra</w:t>
      </w:r>
      <w:proofErr w:type="spellEnd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 University, </w:t>
      </w:r>
      <w:proofErr w:type="spellStart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Kurukshetra</w:t>
      </w:r>
      <w:proofErr w:type="spellEnd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/NSS KUK</w:t>
      </w:r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> is going to organize for vaccination Drive (</w:t>
      </w:r>
      <w:proofErr w:type="spellStart"/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>Covishield</w:t>
      </w:r>
      <w:proofErr w:type="spellEnd"/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>) on </w:t>
      </w:r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13.07.2021 for all the University officials &amp; their dependent above age 18 years for 1st dose and 2</w:t>
      </w:r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vertAlign w:val="superscript"/>
          <w:lang w:val="en-US" w:eastAsia="en-IN"/>
        </w:rPr>
        <w:t>nd</w:t>
      </w:r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 dose at Community Centre</w:t>
      </w:r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, </w:t>
      </w:r>
      <w:proofErr w:type="spellStart"/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>Kurukshetra</w:t>
      </w:r>
      <w:proofErr w:type="spellEnd"/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 University, </w:t>
      </w:r>
      <w:proofErr w:type="spellStart"/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>Kurukshetra</w:t>
      </w:r>
      <w:proofErr w:type="spellEnd"/>
      <w:r w:rsidRPr="001A00BC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 as per following schedule to minimize the crowd. All are requested to follow the SOPs of the State Govt. of Covid-19, specially maintaining of social distancing and use of mask etc.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2682"/>
      </w:tblGrid>
      <w:tr w:rsidR="001A00BC" w:rsidRPr="001A00BC" w:rsidTr="001A00BC">
        <w:trPr>
          <w:jc w:val="center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en-IN"/>
              </w:rPr>
              <w:t>Department/Institute/office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en-IN"/>
              </w:rPr>
              <w:t>Time of vaccination</w:t>
            </w:r>
          </w:p>
        </w:tc>
      </w:tr>
      <w:tr w:rsidR="001A00BC" w:rsidRPr="001A00BC" w:rsidTr="001A00BC">
        <w:trPr>
          <w:jc w:val="center"/>
        </w:trPr>
        <w:tc>
          <w:tcPr>
            <w:tcW w:w="5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Vice-Chancellor’s Office/Registrar’s office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  9.00 a.m. to 10.00  a.m.</w:t>
            </w:r>
          </w:p>
        </w:tc>
      </w:tr>
      <w:tr w:rsidR="001A00BC" w:rsidRPr="001A00BC" w:rsidTr="001A00BC">
        <w:trPr>
          <w:jc w:val="center"/>
        </w:trPr>
        <w:tc>
          <w:tcPr>
            <w:tcW w:w="5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Deans’/Directors/Chairpersons/Principals/Controller of Examinations /Chief warden (Boys/Girls)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  9.30 a.m. to 10.30  a.m.</w:t>
            </w:r>
          </w:p>
        </w:tc>
      </w:tr>
      <w:tr w:rsidR="001A00BC" w:rsidRPr="001A00BC" w:rsidTr="001A00BC">
        <w:trPr>
          <w:jc w:val="center"/>
        </w:trPr>
        <w:tc>
          <w:tcPr>
            <w:tcW w:w="5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UIET/Health Centre, General Branch, University College, Department of Education. Construction Branch,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10.00 a.m. to 11.00 a.m.</w:t>
            </w:r>
          </w:p>
        </w:tc>
      </w:tr>
      <w:tr w:rsidR="001A00BC" w:rsidRPr="001A00BC" w:rsidTr="001A00BC">
        <w:trPr>
          <w:jc w:val="center"/>
        </w:trPr>
        <w:tc>
          <w:tcPr>
            <w:tcW w:w="5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All Hostel (Boys &amp; Girls) , Dept. of Commerce, Chemistry, Distance Education, Certificate Section, Academic Staff College, Establishment Branch (Teaching &amp; Non-Teaching)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10.30 a.m. to 11.30 a.m.</w:t>
            </w:r>
          </w:p>
        </w:tc>
      </w:tr>
      <w:tr w:rsidR="001A00BC" w:rsidRPr="001A00BC" w:rsidTr="001A00BC">
        <w:trPr>
          <w:jc w:val="center"/>
        </w:trPr>
        <w:tc>
          <w:tcPr>
            <w:tcW w:w="5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Department of Geography, Education, Economics, Electronics Science, Hindi, Punjabi, History, I.T. Cell,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330" w:lineRule="atLeast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11.30 a.m. to 12.00Noon</w:t>
            </w:r>
          </w:p>
        </w:tc>
      </w:tr>
      <w:tr w:rsidR="001A00BC" w:rsidRPr="001A00BC" w:rsidTr="001A00BC">
        <w:trPr>
          <w:jc w:val="center"/>
        </w:trPr>
        <w:tc>
          <w:tcPr>
            <w:tcW w:w="5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JLN Library, Dept. of Law, Microbiology, Pharmacy, Biotechnology, Department of Environment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12.00  p.m. to 12.30 p.m.</w:t>
            </w:r>
          </w:p>
        </w:tc>
      </w:tr>
      <w:tr w:rsidR="001A00BC" w:rsidRPr="001A00BC" w:rsidTr="001A00BC">
        <w:trPr>
          <w:jc w:val="center"/>
        </w:trPr>
        <w:tc>
          <w:tcPr>
            <w:tcW w:w="5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 xml:space="preserve">Department of Physics, Political Science, Physical Education &amp; Sports, Zoology, Geology, </w:t>
            </w:r>
            <w:proofErr w:type="spellStart"/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Mass.Comm</w:t>
            </w:r>
            <w:proofErr w:type="spellEnd"/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. Music &amp; Dance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1.00 p.m. to 2:00 p.m.</w:t>
            </w:r>
          </w:p>
          <w:p w:rsidR="001A00BC" w:rsidRPr="001A00BC" w:rsidRDefault="001A00BC" w:rsidP="001A00BC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 </w:t>
            </w:r>
          </w:p>
        </w:tc>
      </w:tr>
      <w:tr w:rsidR="001A00BC" w:rsidRPr="001A00BC" w:rsidTr="001A00BC">
        <w:trPr>
          <w:jc w:val="center"/>
        </w:trPr>
        <w:tc>
          <w:tcPr>
            <w:tcW w:w="5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Registration Branch, Exam Brach Department of Social Work, Statistics, UGC Human Resources Dev. Centre. USM, All other Departments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0BC" w:rsidRPr="001A00BC" w:rsidRDefault="001A00BC" w:rsidP="001A00BC">
            <w:pPr>
              <w:spacing w:after="0" w:line="330" w:lineRule="atLeast"/>
              <w:jc w:val="both"/>
              <w:rPr>
                <w:rFonts w:ascii="Calibri" w:eastAsia="Times New Roman" w:hAnsi="Calibri" w:cs="Times New Roman"/>
                <w:lang w:eastAsia="en-IN"/>
              </w:rPr>
            </w:pPr>
            <w:r w:rsidRPr="001A00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en-US" w:eastAsia="en-IN"/>
              </w:rPr>
              <w:t>2.00 p.m. to 3:00 p.m.</w:t>
            </w:r>
          </w:p>
        </w:tc>
      </w:tr>
    </w:tbl>
    <w:p w:rsidR="001A00BC" w:rsidRPr="001A00BC" w:rsidRDefault="001A00BC" w:rsidP="001A00BC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201F1E"/>
          <w:lang w:eastAsia="en-IN"/>
        </w:rPr>
      </w:pPr>
      <w:r w:rsidRPr="001A00BC">
        <w:rPr>
          <w:rFonts w:ascii="inherit" w:eastAsia="Times New Roman" w:hAnsi="inherit" w:cs="Times New Roman"/>
          <w:color w:val="201F1E"/>
          <w:sz w:val="2"/>
          <w:szCs w:val="2"/>
          <w:u w:val="single"/>
          <w:bdr w:val="none" w:sz="0" w:space="0" w:color="auto" w:frame="1"/>
          <w:lang w:val="en-US" w:eastAsia="en-IN"/>
        </w:rPr>
        <w:t> </w:t>
      </w:r>
    </w:p>
    <w:p w:rsidR="001A00BC" w:rsidRPr="001A00BC" w:rsidRDefault="001A00BC" w:rsidP="001A00BC">
      <w:p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Times New Roman"/>
          <w:color w:val="201F1E"/>
          <w:lang w:eastAsia="en-IN"/>
        </w:rPr>
      </w:pPr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NOTE:    1) The vaccinated person(s) will be kept under observation for 30 minutes after vaccination.</w:t>
      </w:r>
    </w:p>
    <w:p w:rsidR="001A00BC" w:rsidRPr="001A00BC" w:rsidRDefault="001A00BC" w:rsidP="001A00BC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201F1E"/>
          <w:lang w:eastAsia="en-IN"/>
        </w:rPr>
      </w:pPr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                2)  For vaccination the </w:t>
      </w:r>
      <w:proofErr w:type="spellStart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Aadhar</w:t>
      </w:r>
      <w:proofErr w:type="spellEnd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 card is mandatory.</w:t>
      </w:r>
    </w:p>
    <w:p w:rsidR="001A00BC" w:rsidRPr="001A00BC" w:rsidRDefault="001A00BC" w:rsidP="001A00BC">
      <w:p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Times New Roman"/>
          <w:color w:val="201F1E"/>
          <w:lang w:eastAsia="en-IN"/>
        </w:rPr>
      </w:pPr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3) All the University officials &amp; their dependents above age 18 years for </w:t>
      </w:r>
      <w:proofErr w:type="spellStart"/>
      <w:proofErr w:type="gramStart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Ist</w:t>
      </w:r>
      <w:proofErr w:type="spellEnd"/>
      <w:proofErr w:type="gramEnd"/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 xml:space="preserve"> dose and 2</w:t>
      </w:r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vertAlign w:val="superscript"/>
          <w:lang w:val="en-US" w:eastAsia="en-IN"/>
        </w:rPr>
        <w:t>nd</w:t>
      </w:r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 dose can be Vaccinated.</w:t>
      </w:r>
    </w:p>
    <w:p w:rsidR="001A00BC" w:rsidRPr="001A00BC" w:rsidRDefault="001A00BC" w:rsidP="001A0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01F1E"/>
          <w:lang w:eastAsia="en-IN"/>
        </w:rPr>
      </w:pPr>
      <w:r w:rsidRPr="001A00BC">
        <w:rPr>
          <w:rFonts w:ascii="inherit" w:eastAsia="Times New Roman" w:hAnsi="inherit" w:cs="Times New Roman"/>
          <w:b/>
          <w:bCs/>
          <w:color w:val="201F1E"/>
          <w:sz w:val="12"/>
          <w:szCs w:val="12"/>
          <w:bdr w:val="none" w:sz="0" w:space="0" w:color="auto" w:frame="1"/>
          <w:lang w:val="en-US" w:eastAsia="en-IN"/>
        </w:rPr>
        <w:t> </w:t>
      </w:r>
    </w:p>
    <w:p w:rsidR="001A00BC" w:rsidRPr="001A00BC" w:rsidRDefault="001A00BC" w:rsidP="001A00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eastAsia="en-IN"/>
        </w:rPr>
      </w:pPr>
      <w:r w:rsidRPr="001A00BC">
        <w:rPr>
          <w:rFonts w:ascii="inherit" w:eastAsia="Times New Roman" w:hAnsi="inherit" w:cs="Times New Roman"/>
          <w:b/>
          <w:bCs/>
          <w:color w:val="201F1E"/>
          <w:sz w:val="2"/>
          <w:szCs w:val="2"/>
          <w:bdr w:val="none" w:sz="0" w:space="0" w:color="auto" w:frame="1"/>
          <w:lang w:val="en-US" w:eastAsia="en-IN"/>
        </w:rPr>
        <w:t> </w:t>
      </w:r>
    </w:p>
    <w:p w:rsidR="001A00BC" w:rsidRPr="001A00BC" w:rsidRDefault="001A00BC" w:rsidP="001A00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01F1E"/>
          <w:lang w:eastAsia="en-IN"/>
        </w:rPr>
      </w:pPr>
      <w:r w:rsidRPr="001A00BC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en-IN"/>
        </w:rPr>
        <w:t>Thanks for your cooperation &amp; support.</w:t>
      </w:r>
    </w:p>
    <w:p w:rsidR="00C43920" w:rsidRDefault="00C43920">
      <w:bookmarkStart w:id="0" w:name="_GoBack"/>
      <w:bookmarkEnd w:id="0"/>
    </w:p>
    <w:sectPr w:rsidR="00C43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BC"/>
    <w:rsid w:val="001A00BC"/>
    <w:rsid w:val="00C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D4EC6-93CA-4795-ADCC-6B9F72CE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A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A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2021-07-10T07:39:00Z</dcterms:created>
  <dcterms:modified xsi:type="dcterms:W3CDTF">2021-07-10T07:40:00Z</dcterms:modified>
</cp:coreProperties>
</file>